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B4F" w:rsidRPr="00077B4F" w:rsidRDefault="00077B4F" w:rsidP="00077B4F">
      <w:pPr>
        <w:ind w:firstLineChars="200" w:firstLine="720"/>
        <w:jc w:val="center"/>
        <w:rPr>
          <w:rFonts w:ascii="黑体" w:eastAsia="黑体" w:hAnsi="黑体"/>
          <w:sz w:val="36"/>
          <w:szCs w:val="36"/>
        </w:rPr>
      </w:pPr>
      <w:r w:rsidRPr="00077B4F">
        <w:rPr>
          <w:rFonts w:ascii="黑体" w:eastAsia="黑体" w:hAnsi="黑体" w:hint="eastAsia"/>
          <w:sz w:val="36"/>
          <w:szCs w:val="36"/>
        </w:rPr>
        <w:t>关于印发《吉林省省级节能减排和生态保护专项资金管理办法》的通知</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jc w:val="center"/>
        <w:rPr>
          <w:rFonts w:ascii="仿宋" w:eastAsia="仿宋" w:hAnsi="仿宋"/>
          <w:sz w:val="30"/>
          <w:szCs w:val="30"/>
        </w:rPr>
      </w:pPr>
      <w:r w:rsidRPr="00077B4F">
        <w:rPr>
          <w:rFonts w:ascii="仿宋" w:eastAsia="仿宋" w:hAnsi="仿宋" w:hint="eastAsia"/>
          <w:sz w:val="30"/>
          <w:szCs w:val="30"/>
        </w:rPr>
        <w:t>吉财建[2017]637号</w:t>
      </w:r>
    </w:p>
    <w:p w:rsidR="00077B4F" w:rsidRPr="00077B4F" w:rsidRDefault="00077B4F" w:rsidP="00077B4F">
      <w:pPr>
        <w:ind w:firstLineChars="200" w:firstLine="600"/>
        <w:rPr>
          <w:rFonts w:ascii="仿宋" w:eastAsia="仿宋" w:hAnsi="仿宋"/>
          <w:sz w:val="30"/>
          <w:szCs w:val="30"/>
        </w:rPr>
      </w:pP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各市（州）、县（市）财政局、节减办（发改局）、能源局，公主岭市、梅河口市财政局、节减办（发改局）、能源局，长白山管委会财政局、经发局，中、省直有关单位：</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为加强和规范省级节能减排和生态保护专项资金管理使用，发挥财政资金引导和带动作用，根据《中华人民共和国预算法》、《吉林省省级财政专项资金管理办法》（吉政发〔2014〕10号）、《吉林省人民政府办公厅关于切实提高省级专项资金精准性和有效性的意见》(吉政办发〔2017〕22号)、《省对市县专项转移支付管理办法》（吉财预〔2016〕156号）等规定，省财政厅会同省发展和改革委员会、省能源局研究制定了《吉林省省级节能减排和生态保护专项资金管理办法》，已经省政府批准同意，现印发给你们，请遵照执行。</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附件：吉林省省级节能减排和生态保护专项资金管理办法</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吉林省财政厅    吉林省发展和改革委员会    吉林省能源局</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lastRenderedPageBreak/>
        <w:t xml:space="preserve">                            2017年8月22日</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附件：</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吉林省省级节能减排和生态保护专项资金管理办法</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第一章　总  则</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第一条　为促进我省节能减排、生态保护和能源产业发展，规范省级节能减排和生态保护专项资金的使用和管理，根据《中华人民共和国预算法》、《吉林省省级财政专项资金管理办法》（吉政发〔2014〕10号）、《吉林省人民政府办公厅关于切实提高省级专项资金精准性和有效性的意见》(吉政办发〔2017〕22号)、《省对市县专项转移支付管理办法》（吉财预〔2016〕156号）等规定，制定本办法。</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第二条　本办法所称省级节能减排和生态保护专项资金（以下简称专项资金）是指由省级一般公共预算安排的，专项用于支持节能减排、生态环境保护以及能源产业发展等方面的专项资金。</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第三条  专项资金的管理和使用应当符合国家和省委、省政府节能减排、生态保护和能源发展的政策规划，充分体现财政资金的引导和带动作用，应遵循统筹使用、突出重点、精准有效、公开透明、公平公正等原则。</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lastRenderedPageBreak/>
        <w:t>第二章  管理职责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第四条  省财政厅在专项资金管理方面的主要职责：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（一）负责专项资金设立、调整和撤销等事项的审核工作，并按规定程序报省政府审批。</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（二）会同省发改委、省能源局根据情况变化调整或完善专项资金管理制度办法。</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（三）负责专项资金支出预算的编制和执行，审核批复专项资金预算，并按规定程序报省政府审定。</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（四）对省发改委、省能源局提出的专项资金支出计划进行审核，根据具体项目实际列支级次编入省本级预算和省对市县专项转移支付预算。</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（五）组织开展专项资金绩效评价工作。</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（六）对专项资金的使用实施财政监督。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（七）法律、法规、规章规定的其他职责。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第五条  省发改委、省能源局在专项资金管理方面的主要职责：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（一）作为专项资金管理的主体和责任人，负责申请设立专项资金的前期论证和风险评估，并提出专项资金的实施周期和绩效目标。</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（二）配合省财政厅建立健全专项资金具体管理制度，制定管理流程，明确资金使用责任主体，完善管理机制。</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lastRenderedPageBreak/>
        <w:t>（三）会同省财政厅发布年度专项资金项目申报指南，提出年度支持重点，做好各地、各单位申报材料合规性审核和组织评审工作。</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（四）按照预算管理的要求，提出年度专项资金预算安排和分配建议，提报专项资金支出计划。</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（五）执行已经批复的专项资金支出预算，并按照批复的绩效目标对专项资金实施绩效管理。</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六）对专项资金使用情况和项目进展情况进行调度统计和跟踪检查。按照绩效目标，开展绩效监控和年度目标评价等工作，组织开展项目验收，按规定向省财政厅提交专项资金使用情况和绩效评价报告。做好专项资金管理有关的信息公开工作。</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（七）法律、法规、规章规定的其他职责。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第六条  中省直单位及市（州）、县（市）财政、发改、能源部门在专项资金管理方面的主要职责：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（一）按照专项资金申报指南，组织本单位、本行政区域内的资金申报工作。</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（二）对申报材料进行审核把关，保证申报材料的真实性、合法性和可行性，坚决杜绝虚报、冒领、伪造等手段骗取财政资金。</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（三）严格执行财政资金支出预算，认真组织本单位、本行政区域内的项目实施，对财政资金的预算执行、使用和监管负责。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（四）按规定做好项目验收、绩效考核和信息公开等工作。</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lastRenderedPageBreak/>
        <w:t>（五）法律、法规、规章规定的其他职责。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第七条  资金使用部门（单位）在专项资金管理方面的主要职责：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（一）根据专项资金申报指南，准备申请报告、可研报告、绩效目标等申报材料，对其真实性、合法性和准确性负责，按程序进行项目申报。</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（二）严格按规定用途使用专项资金，定期将专项资金使用情况报当地业务主管部门和财政部门备案。</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（三）根据绩效目标认真组织项目推进，严格遵守法律法规和财务规定，自觉接受各级财政、审计和业务主管等部门对专项资金的监督检查。</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（四）根据项目实施情况，对项目绩效目标完成情况进行总结分析，撰写绩效自评报告。</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（五）法律、法规、规章规定的其他职责。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第三章  使用范围</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第八条  专项资金统筹用于以下几个方面：</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一）节能减排方面。节能技术改造工程，高效节能环保技术和产品产业化、合同能源管理、绿色照明、工业余热暖民工程、建筑节能工程等。高用水行业节水改造、水资源再生利用。能源行业节能减排示范工程。</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lastRenderedPageBreak/>
        <w:t>（二）发展循环经济方面。大宗固体废弃物综合利用、矿产资源综合利用、循环经济示范试点、循环化改造示范项目。</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（三）生态环境方面。长白山矿泉水水源地保护等涉及民生的生态环保工程。</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（四）应对气候变化方面。减缓适应气候变化试点示范工程，省级温室气体清单编制，控制温室气体排放、应对气候变化能力建设、低碳试点等。</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（五）秸秆综合利用方面。秸秆肥料化、饲料化、基料化、能源化、工业原料化建设以及秸秆收储运体系等产业化项目。</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（六）能源技术改造、科技创新方面。能源产业升级、技术改造项目，能源行业资源综合利用项目，新能源和可再生能源利用项目，能源科技进步和科技创新项目。</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第九条  专项资金不得用于支持下列项目：</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（一）严禁用于补充人员经费和运转经费等经常性支出，以及楼堂馆所等国家明令禁止的项目建设支出等。</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（二）除国家规定可提取部分工作经费的个别委托类专项转移支付外，各市县、各部门不得在专项资金中违规提取工作经费。</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第十条  对确需安排的重大课题研究和发展规划项目经费要从严控制。</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第四章  分配方式</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lastRenderedPageBreak/>
        <w:t>第十一条  专项资金主要采取项目法分配方式。省发改委、省能源局会同省财政厅建立专项资金项目库，通过发布公告、第三方评审、集体决策等程序择优分配，采取贴息、先建后补、以奖代补、股权投资、直接补助等方式予以支持。</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第十二条  对采用专家评审的，省发改委、省能源局组织建立项目评审专家库。评审项目时，须从专家库中随机抽取专家对项目进行评审，并出具评审意见书。</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第十三条  对采用第三方评审的，项目主管部门作为委托主体，要制定评审方案，明确第三方应具备的资质、选择程序和评审内容等。</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第十四条  对获得其他省级财政专项资金支持的项目，原则上不予重复支持。</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第五章  项目申报与审核</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第十五条  省发改委、省能源局每年会同省财政厅按照全省经济发展水平和省委、省政府确定的年度工作重点，最迟每年6月中旬以前发布下一年度专项资金申报指南，确定下一年度专项资金支持重点，明确申报原则、申报范围、资格条件、申报时间、具体支持方式与比例以及其他具体要求。</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第十六条  专项资金申报程序：</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1.市（州）、县（市）发改委（局）、能源局会同财政局组织</w:t>
      </w:r>
      <w:r w:rsidRPr="00077B4F">
        <w:rPr>
          <w:rFonts w:ascii="仿宋" w:eastAsia="仿宋" w:hAnsi="仿宋" w:hint="eastAsia"/>
          <w:sz w:val="30"/>
          <w:szCs w:val="30"/>
        </w:rPr>
        <w:lastRenderedPageBreak/>
        <w:t>项目申报工作，对申报材料进行初审。</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2.市（州）、县（市）发改委（局）、能源局会同财政局对初审通过的项目进行汇总上报。</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3.中、省直单位项目直接向省发改委、省能源局、省财政厅申报。</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4.市县的资金申请报告应以发改、能源部门的文号联合行文。凡越级上报或单方面上报的申请不予受理。</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第十七条  同一项目申报多项资金的（基于同一核心内容或同一关键技术编报的不同项目，视为同一项目），需在申报时说明已申报其他资金支持情况，并对所说明情况的真实准确性负责。</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第十八条  专项资金审核程序：</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省发改委、省能源局同省财政厅通过聘请专家或委托第三方评审机构开展项目评审工作，并出具评审意见。省发改委、省能源局会同省财政厅根据评审意见，形成专项资金初步安排意见，并公示结果，按程序报省政府审批。</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第十九条  省发改委、省能源局于每年9月30日前将下一年度专项资金分配计划抄报省财政厅。</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第六章  预算编制和资金下达</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第二十条  对专项资金中省本级支出部分，省财政编入省本级支出预算，能纳入部门预算的纳入部门预算，不能纳入省级部</w:t>
      </w:r>
      <w:r w:rsidRPr="00077B4F">
        <w:rPr>
          <w:rFonts w:ascii="仿宋" w:eastAsia="仿宋" w:hAnsi="仿宋" w:hint="eastAsia"/>
          <w:sz w:val="30"/>
          <w:szCs w:val="30"/>
        </w:rPr>
        <w:lastRenderedPageBreak/>
        <w:t>门预算的，在省人代会批准省级预算后60日内正式下达专项资金。</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第二十一条 对专项资金中省对市县的专项转移支付部分，省财政于每年10月31日前将下一年度专项资金预计数提前下达市县财政，下达比例原则上不低于上一年度执行数的70%，并在省人大批准预算后60日内正式下达专项资金。对确需据实结算的特殊项目，采取先预拨后清算的方式，最后一期的下达时间一般不迟于9月30日。</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第二十二条  专项资金实行公示制度，专项资金管理办法、申报指南、分配结果等信息全部通过省发改委、省能源局、省财政厅网站和省政府政务服务网及时向社会公开。财政、发改、能源部门要在资金审批下达前将拟分配方案向社会公示，公示期一般不少于7日，涉及国家秘密的内容除外。</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第七章  资金使用管理</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第二十三条  按照国库集中支付管理制度和政府采购制度要求，专项资金要严格按规定的支出科目、项目执行，加快执行进度，不得截留、挤占、挪用和擅自调整。</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第二十四条  市县财政部门在接到省下达的资金指标7日内下达到资金使用单位。</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第二十五条  对结余资金和连续结转两年未用完的结转资</w:t>
      </w:r>
      <w:r w:rsidRPr="00077B4F">
        <w:rPr>
          <w:rFonts w:ascii="仿宋" w:eastAsia="仿宋" w:hAnsi="仿宋" w:hint="eastAsia"/>
          <w:sz w:val="30"/>
          <w:szCs w:val="30"/>
        </w:rPr>
        <w:lastRenderedPageBreak/>
        <w:t>金，市县财政尚未分配到部门（含企业）或下级财政的，市县财政要按规定及时交回省财政；已分配到部门或下级财政但尚未支出的，同级财政要按规定及时收回统筹使用。</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第八章 绩效评价</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第二十六条  项目单位提报专项资金申请、省发改委和省能源局提出专项资金安排和分配建议时，应当按绩效管理有关规定，填报“项目支出绩效目标申报表”，制定明确、具体，且在一定时限内可实现的绩效目标，并细化和量化。</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第二十七条  各市（州）、县（市）和资金使用部门（单位）要建立健全专项资金绩效考评制度，认真做好绩效评价工作。</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第二十八条  省发改委、省能源局负责对绩效目标运行情况进行跟踪管理和督查。项目完成后，依照批复的绩效目标，总结分析项目目标完成情况，开展项目绩效评价和专项资金整体绩效自评，并将专项资金整体绩效报告等报省财政厅。</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第二十九条  省财政厅根据省级预算绩效管理工作要求，组织开展财政绩效评价工作，评价结果作为以后年度安排资金的重要参考依据。</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第九章 监督检查和责任追究</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lastRenderedPageBreak/>
        <w:t>第三十条  按照《财政部门监督办法》（财政部令第69号）规定，资金使用单位要建立健全财务管理和内部控制制度，依据项目内容、开支范围和标准，合理、节约使用资金。省发改委、省能源局对项目进展、资金执行情况跟踪管理和督察；省财政厅对专项资金使用情况进行监督管理，根据需要组织或委托有关机构开展专项检查，对违规违纪行为，依法依规作出处理。</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第三十一条  各级政府财政部门、主管部门、相关单位及其工作人员和申报使用专项资金的部门、单位及个人有下列行为之一的，依照《中华人民共和国预算法》、《财政违法行为处罚处分条例》等国家有关规定和职责分工追究相应责任，并视情况提请同级政府进行行政问责，涉嫌违法犯罪的，移送司法机关处理。</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一）专项资金分配方案制定和复核过程中，有关部门及其工作人员违反规定，擅自改变分配办法，擅自超出规定范围或标准向不符合资格条件单位（或项目）分配资金，以及其他滥用职权、玩忽职守、徇私舞弊的；</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（二）以虚报冒领、重复申报、不真实准确说明申报情况、报大建小等手段骗取资金的；</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（三）滞留、截留、挤占、挪用资金的；</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（四）擅自超出规定的范围或者标准使用资金的；</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（五）未履行管理和监督职责，致使资金被骗取、截留、挤占、挪用，或资金闲置沉淀的；</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（六）报备拨付下达和清理盘活资金等情况弄虚作假，故意</w:t>
      </w:r>
      <w:r w:rsidRPr="00077B4F">
        <w:rPr>
          <w:rFonts w:ascii="仿宋" w:eastAsia="仿宋" w:hAnsi="仿宋" w:hint="eastAsia"/>
          <w:sz w:val="30"/>
          <w:szCs w:val="30"/>
        </w:rPr>
        <w:lastRenderedPageBreak/>
        <w:t>截留资金的；</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（七）拒绝、干扰或者不配合预算监管、绩效评价、监督检查等工作的；</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（八）对提出意见建议的单位和个人、举报人、控告人打击报复的；</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（九）其他违反专项资金管理规定的行为。</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第十章 附 则</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sz w:val="30"/>
          <w:szCs w:val="30"/>
        </w:rPr>
        <w:t xml:space="preserve"> </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第三十二条  本专项资金执行期限到2020年。</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第三十三条  本办法由省财政厅、省发改委、省能源局负责解释。</w:t>
      </w:r>
    </w:p>
    <w:p w:rsidR="00077B4F"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第三十四条  各市（州）、县（市）接到本办法后，要结合当地实际，制定具体的管理办法，并报省财政厅、省发改委、省能源局备案。</w:t>
      </w:r>
    </w:p>
    <w:p w:rsidR="00AA197E" w:rsidRPr="00077B4F" w:rsidRDefault="00077B4F" w:rsidP="00077B4F">
      <w:pPr>
        <w:ind w:firstLineChars="200" w:firstLine="600"/>
        <w:rPr>
          <w:rFonts w:ascii="仿宋" w:eastAsia="仿宋" w:hAnsi="仿宋"/>
          <w:sz w:val="30"/>
          <w:szCs w:val="30"/>
        </w:rPr>
      </w:pPr>
      <w:r w:rsidRPr="00077B4F">
        <w:rPr>
          <w:rFonts w:ascii="仿宋" w:eastAsia="仿宋" w:hAnsi="仿宋" w:hint="eastAsia"/>
          <w:sz w:val="30"/>
          <w:szCs w:val="30"/>
        </w:rPr>
        <w:t>第三十五条  本办法自印发之日起施行，原吉林省财政厅、吉林省发展和改革委员会、吉林省能源局联合制定的《吉林省省级节能减排和生态保护专项资金管理办法》（吉财建[2016]470号）同时废止。</w:t>
      </w:r>
    </w:p>
    <w:p w:rsidR="00077B4F" w:rsidRPr="00077B4F" w:rsidRDefault="00077B4F">
      <w:pPr>
        <w:ind w:firstLineChars="200" w:firstLine="600"/>
        <w:rPr>
          <w:rFonts w:ascii="仿宋" w:eastAsia="仿宋" w:hAnsi="仿宋"/>
          <w:sz w:val="30"/>
          <w:szCs w:val="30"/>
        </w:rPr>
      </w:pPr>
    </w:p>
    <w:sectPr w:rsidR="00077B4F" w:rsidRPr="00077B4F" w:rsidSect="00AA19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052D" w:rsidRDefault="0036052D" w:rsidP="00077B4F">
      <w:r>
        <w:separator/>
      </w:r>
    </w:p>
  </w:endnote>
  <w:endnote w:type="continuationSeparator" w:id="1">
    <w:p w:rsidR="0036052D" w:rsidRDefault="0036052D" w:rsidP="00077B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052D" w:rsidRDefault="0036052D" w:rsidP="00077B4F">
      <w:r>
        <w:separator/>
      </w:r>
    </w:p>
  </w:footnote>
  <w:footnote w:type="continuationSeparator" w:id="1">
    <w:p w:rsidR="0036052D" w:rsidRDefault="0036052D" w:rsidP="00077B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7B4F"/>
    <w:rsid w:val="00077B4F"/>
    <w:rsid w:val="0036052D"/>
    <w:rsid w:val="006D4E60"/>
    <w:rsid w:val="008B09D5"/>
    <w:rsid w:val="00AA19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9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77B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77B4F"/>
    <w:rPr>
      <w:sz w:val="18"/>
      <w:szCs w:val="18"/>
    </w:rPr>
  </w:style>
  <w:style w:type="paragraph" w:styleId="a4">
    <w:name w:val="footer"/>
    <w:basedOn w:val="a"/>
    <w:link w:val="Char0"/>
    <w:uiPriority w:val="99"/>
    <w:semiHidden/>
    <w:unhideWhenUsed/>
    <w:rsid w:val="00077B4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77B4F"/>
    <w:rPr>
      <w:sz w:val="18"/>
      <w:szCs w:val="18"/>
    </w:rPr>
  </w:style>
</w:styles>
</file>

<file path=word/webSettings.xml><?xml version="1.0" encoding="utf-8"?>
<w:webSettings xmlns:r="http://schemas.openxmlformats.org/officeDocument/2006/relationships" xmlns:w="http://schemas.openxmlformats.org/wordprocessingml/2006/main">
  <w:divs>
    <w:div w:id="1151098576">
      <w:bodyDiv w:val="1"/>
      <w:marLeft w:val="0"/>
      <w:marRight w:val="0"/>
      <w:marTop w:val="0"/>
      <w:marBottom w:val="0"/>
      <w:divBdr>
        <w:top w:val="none" w:sz="0" w:space="0" w:color="auto"/>
        <w:left w:val="none" w:sz="0" w:space="0" w:color="auto"/>
        <w:bottom w:val="none" w:sz="0" w:space="0" w:color="auto"/>
        <w:right w:val="none" w:sz="0" w:space="0" w:color="auto"/>
      </w:divBdr>
      <w:divsChild>
        <w:div w:id="1463888712">
          <w:marLeft w:val="0"/>
          <w:marRight w:val="0"/>
          <w:marTop w:val="0"/>
          <w:marBottom w:val="0"/>
          <w:divBdr>
            <w:top w:val="none" w:sz="0" w:space="0" w:color="auto"/>
            <w:left w:val="none" w:sz="0" w:space="0" w:color="auto"/>
            <w:bottom w:val="none" w:sz="0" w:space="0" w:color="auto"/>
            <w:right w:val="none" w:sz="0" w:space="0" w:color="auto"/>
          </w:divBdr>
        </w:div>
        <w:div w:id="1995718422">
          <w:marLeft w:val="0"/>
          <w:marRight w:val="0"/>
          <w:marTop w:val="0"/>
          <w:marBottom w:val="0"/>
          <w:divBdr>
            <w:top w:val="none" w:sz="0" w:space="0" w:color="auto"/>
            <w:left w:val="none" w:sz="0" w:space="0" w:color="auto"/>
            <w:bottom w:val="none" w:sz="0" w:space="0" w:color="auto"/>
            <w:right w:val="none" w:sz="0" w:space="0" w:color="auto"/>
          </w:divBdr>
          <w:divsChild>
            <w:div w:id="1908108575">
              <w:marLeft w:val="0"/>
              <w:marRight w:val="0"/>
              <w:marTop w:val="0"/>
              <w:marBottom w:val="0"/>
              <w:divBdr>
                <w:top w:val="none" w:sz="0" w:space="0" w:color="auto"/>
                <w:left w:val="none" w:sz="0" w:space="0" w:color="auto"/>
                <w:bottom w:val="none" w:sz="0" w:space="0" w:color="auto"/>
                <w:right w:val="none" w:sz="0" w:space="0" w:color="auto"/>
              </w:divBdr>
              <w:divsChild>
                <w:div w:id="1422410836">
                  <w:marLeft w:val="0"/>
                  <w:marRight w:val="0"/>
                  <w:marTop w:val="0"/>
                  <w:marBottom w:val="0"/>
                  <w:divBdr>
                    <w:top w:val="none" w:sz="0" w:space="0" w:color="auto"/>
                    <w:left w:val="none" w:sz="0" w:space="0" w:color="auto"/>
                    <w:bottom w:val="none" w:sz="0" w:space="0" w:color="auto"/>
                    <w:right w:val="none" w:sz="0" w:space="0" w:color="auto"/>
                  </w:divBdr>
                  <w:divsChild>
                    <w:div w:id="1811824214">
                      <w:marLeft w:val="0"/>
                      <w:marRight w:val="0"/>
                      <w:marTop w:val="0"/>
                      <w:marBottom w:val="0"/>
                      <w:divBdr>
                        <w:top w:val="none" w:sz="0" w:space="0" w:color="auto"/>
                        <w:left w:val="none" w:sz="0" w:space="0" w:color="auto"/>
                        <w:bottom w:val="none" w:sz="0" w:space="0" w:color="auto"/>
                        <w:right w:val="none" w:sz="0" w:space="0" w:color="auto"/>
                      </w:divBdr>
                    </w:div>
                    <w:div w:id="212159792">
                      <w:marLeft w:val="0"/>
                      <w:marRight w:val="0"/>
                      <w:marTop w:val="0"/>
                      <w:marBottom w:val="0"/>
                      <w:divBdr>
                        <w:top w:val="none" w:sz="0" w:space="0" w:color="auto"/>
                        <w:left w:val="none" w:sz="0" w:space="0" w:color="auto"/>
                        <w:bottom w:val="none" w:sz="0" w:space="0" w:color="auto"/>
                        <w:right w:val="none" w:sz="0" w:space="0" w:color="auto"/>
                      </w:divBdr>
                    </w:div>
                    <w:div w:id="1272855089">
                      <w:marLeft w:val="0"/>
                      <w:marRight w:val="0"/>
                      <w:marTop w:val="0"/>
                      <w:marBottom w:val="0"/>
                      <w:divBdr>
                        <w:top w:val="none" w:sz="0" w:space="0" w:color="auto"/>
                        <w:left w:val="none" w:sz="0" w:space="0" w:color="auto"/>
                        <w:bottom w:val="none" w:sz="0" w:space="0" w:color="auto"/>
                        <w:right w:val="none" w:sz="0" w:space="0" w:color="auto"/>
                      </w:divBdr>
                    </w:div>
                    <w:div w:id="1955744970">
                      <w:marLeft w:val="0"/>
                      <w:marRight w:val="0"/>
                      <w:marTop w:val="0"/>
                      <w:marBottom w:val="0"/>
                      <w:divBdr>
                        <w:top w:val="none" w:sz="0" w:space="0" w:color="auto"/>
                        <w:left w:val="none" w:sz="0" w:space="0" w:color="auto"/>
                        <w:bottom w:val="none" w:sz="0" w:space="0" w:color="auto"/>
                        <w:right w:val="none" w:sz="0" w:space="0" w:color="auto"/>
                      </w:divBdr>
                    </w:div>
                    <w:div w:id="2119980079">
                      <w:marLeft w:val="0"/>
                      <w:marRight w:val="0"/>
                      <w:marTop w:val="0"/>
                      <w:marBottom w:val="0"/>
                      <w:divBdr>
                        <w:top w:val="none" w:sz="0" w:space="0" w:color="auto"/>
                        <w:left w:val="none" w:sz="0" w:space="0" w:color="auto"/>
                        <w:bottom w:val="none" w:sz="0" w:space="0" w:color="auto"/>
                        <w:right w:val="none" w:sz="0" w:space="0" w:color="auto"/>
                      </w:divBdr>
                    </w:div>
                    <w:div w:id="591276742">
                      <w:marLeft w:val="0"/>
                      <w:marRight w:val="0"/>
                      <w:marTop w:val="0"/>
                      <w:marBottom w:val="0"/>
                      <w:divBdr>
                        <w:top w:val="none" w:sz="0" w:space="0" w:color="auto"/>
                        <w:left w:val="none" w:sz="0" w:space="0" w:color="auto"/>
                        <w:bottom w:val="none" w:sz="0" w:space="0" w:color="auto"/>
                        <w:right w:val="none" w:sz="0" w:space="0" w:color="auto"/>
                      </w:divBdr>
                    </w:div>
                    <w:div w:id="2090731100">
                      <w:marLeft w:val="0"/>
                      <w:marRight w:val="0"/>
                      <w:marTop w:val="0"/>
                      <w:marBottom w:val="0"/>
                      <w:divBdr>
                        <w:top w:val="none" w:sz="0" w:space="0" w:color="auto"/>
                        <w:left w:val="none" w:sz="0" w:space="0" w:color="auto"/>
                        <w:bottom w:val="none" w:sz="0" w:space="0" w:color="auto"/>
                        <w:right w:val="none" w:sz="0" w:space="0" w:color="auto"/>
                      </w:divBdr>
                    </w:div>
                    <w:div w:id="2066445564">
                      <w:marLeft w:val="0"/>
                      <w:marRight w:val="0"/>
                      <w:marTop w:val="0"/>
                      <w:marBottom w:val="0"/>
                      <w:divBdr>
                        <w:top w:val="none" w:sz="0" w:space="0" w:color="auto"/>
                        <w:left w:val="none" w:sz="0" w:space="0" w:color="auto"/>
                        <w:bottom w:val="none" w:sz="0" w:space="0" w:color="auto"/>
                        <w:right w:val="none" w:sz="0" w:space="0" w:color="auto"/>
                      </w:divBdr>
                    </w:div>
                    <w:div w:id="601109063">
                      <w:marLeft w:val="0"/>
                      <w:marRight w:val="0"/>
                      <w:marTop w:val="0"/>
                      <w:marBottom w:val="0"/>
                      <w:divBdr>
                        <w:top w:val="none" w:sz="0" w:space="0" w:color="auto"/>
                        <w:left w:val="none" w:sz="0" w:space="0" w:color="auto"/>
                        <w:bottom w:val="none" w:sz="0" w:space="0" w:color="auto"/>
                        <w:right w:val="none" w:sz="0" w:space="0" w:color="auto"/>
                      </w:divBdr>
                      <w:divsChild>
                        <w:div w:id="251015202">
                          <w:marLeft w:val="0"/>
                          <w:marRight w:val="0"/>
                          <w:marTop w:val="0"/>
                          <w:marBottom w:val="0"/>
                          <w:divBdr>
                            <w:top w:val="none" w:sz="0" w:space="0" w:color="auto"/>
                            <w:left w:val="none" w:sz="0" w:space="0" w:color="auto"/>
                            <w:bottom w:val="none" w:sz="0" w:space="0" w:color="auto"/>
                            <w:right w:val="none" w:sz="0" w:space="0" w:color="auto"/>
                          </w:divBdr>
                        </w:div>
                        <w:div w:id="478811654">
                          <w:marLeft w:val="0"/>
                          <w:marRight w:val="0"/>
                          <w:marTop w:val="0"/>
                          <w:marBottom w:val="0"/>
                          <w:divBdr>
                            <w:top w:val="none" w:sz="0" w:space="0" w:color="auto"/>
                            <w:left w:val="none" w:sz="0" w:space="0" w:color="auto"/>
                            <w:bottom w:val="none" w:sz="0" w:space="0" w:color="auto"/>
                            <w:right w:val="none" w:sz="0" w:space="0" w:color="auto"/>
                          </w:divBdr>
                        </w:div>
                        <w:div w:id="1706054914">
                          <w:marLeft w:val="0"/>
                          <w:marRight w:val="0"/>
                          <w:marTop w:val="0"/>
                          <w:marBottom w:val="0"/>
                          <w:divBdr>
                            <w:top w:val="none" w:sz="0" w:space="0" w:color="auto"/>
                            <w:left w:val="none" w:sz="0" w:space="0" w:color="auto"/>
                            <w:bottom w:val="none" w:sz="0" w:space="0" w:color="auto"/>
                            <w:right w:val="none" w:sz="0" w:space="0" w:color="auto"/>
                          </w:divBdr>
                        </w:div>
                        <w:div w:id="1494947524">
                          <w:marLeft w:val="0"/>
                          <w:marRight w:val="0"/>
                          <w:marTop w:val="0"/>
                          <w:marBottom w:val="0"/>
                          <w:divBdr>
                            <w:top w:val="none" w:sz="0" w:space="0" w:color="auto"/>
                            <w:left w:val="none" w:sz="0" w:space="0" w:color="auto"/>
                            <w:bottom w:val="none" w:sz="0" w:space="0" w:color="auto"/>
                            <w:right w:val="none" w:sz="0" w:space="0" w:color="auto"/>
                          </w:divBdr>
                        </w:div>
                        <w:div w:id="1931814045">
                          <w:marLeft w:val="0"/>
                          <w:marRight w:val="0"/>
                          <w:marTop w:val="0"/>
                          <w:marBottom w:val="0"/>
                          <w:divBdr>
                            <w:top w:val="none" w:sz="0" w:space="0" w:color="auto"/>
                            <w:left w:val="none" w:sz="0" w:space="0" w:color="auto"/>
                            <w:bottom w:val="none" w:sz="0" w:space="0" w:color="auto"/>
                            <w:right w:val="none" w:sz="0" w:space="0" w:color="auto"/>
                          </w:divBdr>
                        </w:div>
                        <w:div w:id="656302684">
                          <w:marLeft w:val="0"/>
                          <w:marRight w:val="0"/>
                          <w:marTop w:val="0"/>
                          <w:marBottom w:val="0"/>
                          <w:divBdr>
                            <w:top w:val="none" w:sz="0" w:space="0" w:color="auto"/>
                            <w:left w:val="none" w:sz="0" w:space="0" w:color="auto"/>
                            <w:bottom w:val="none" w:sz="0" w:space="0" w:color="auto"/>
                            <w:right w:val="none" w:sz="0" w:space="0" w:color="auto"/>
                          </w:divBdr>
                        </w:div>
                        <w:div w:id="1995521839">
                          <w:marLeft w:val="0"/>
                          <w:marRight w:val="0"/>
                          <w:marTop w:val="0"/>
                          <w:marBottom w:val="0"/>
                          <w:divBdr>
                            <w:top w:val="none" w:sz="0" w:space="0" w:color="auto"/>
                            <w:left w:val="none" w:sz="0" w:space="0" w:color="auto"/>
                            <w:bottom w:val="none" w:sz="0" w:space="0" w:color="auto"/>
                            <w:right w:val="none" w:sz="0" w:space="0" w:color="auto"/>
                          </w:divBdr>
                        </w:div>
                        <w:div w:id="2143498779">
                          <w:marLeft w:val="0"/>
                          <w:marRight w:val="0"/>
                          <w:marTop w:val="0"/>
                          <w:marBottom w:val="0"/>
                          <w:divBdr>
                            <w:top w:val="none" w:sz="0" w:space="0" w:color="auto"/>
                            <w:left w:val="none" w:sz="0" w:space="0" w:color="auto"/>
                            <w:bottom w:val="none" w:sz="0" w:space="0" w:color="auto"/>
                            <w:right w:val="none" w:sz="0" w:space="0" w:color="auto"/>
                          </w:divBdr>
                        </w:div>
                        <w:div w:id="1459185381">
                          <w:marLeft w:val="0"/>
                          <w:marRight w:val="0"/>
                          <w:marTop w:val="0"/>
                          <w:marBottom w:val="0"/>
                          <w:divBdr>
                            <w:top w:val="none" w:sz="0" w:space="0" w:color="auto"/>
                            <w:left w:val="none" w:sz="0" w:space="0" w:color="auto"/>
                            <w:bottom w:val="none" w:sz="0" w:space="0" w:color="auto"/>
                            <w:right w:val="none" w:sz="0" w:space="0" w:color="auto"/>
                          </w:divBdr>
                        </w:div>
                        <w:div w:id="11763356">
                          <w:marLeft w:val="0"/>
                          <w:marRight w:val="0"/>
                          <w:marTop w:val="0"/>
                          <w:marBottom w:val="0"/>
                          <w:divBdr>
                            <w:top w:val="none" w:sz="0" w:space="0" w:color="auto"/>
                            <w:left w:val="none" w:sz="0" w:space="0" w:color="auto"/>
                            <w:bottom w:val="none" w:sz="0" w:space="0" w:color="auto"/>
                            <w:right w:val="none" w:sz="0" w:space="0" w:color="auto"/>
                          </w:divBdr>
                        </w:div>
                        <w:div w:id="1134059341">
                          <w:marLeft w:val="0"/>
                          <w:marRight w:val="0"/>
                          <w:marTop w:val="0"/>
                          <w:marBottom w:val="0"/>
                          <w:divBdr>
                            <w:top w:val="none" w:sz="0" w:space="0" w:color="auto"/>
                            <w:left w:val="none" w:sz="0" w:space="0" w:color="auto"/>
                            <w:bottom w:val="none" w:sz="0" w:space="0" w:color="auto"/>
                            <w:right w:val="none" w:sz="0" w:space="0" w:color="auto"/>
                          </w:divBdr>
                        </w:div>
                        <w:div w:id="797189476">
                          <w:marLeft w:val="0"/>
                          <w:marRight w:val="0"/>
                          <w:marTop w:val="0"/>
                          <w:marBottom w:val="0"/>
                          <w:divBdr>
                            <w:top w:val="none" w:sz="0" w:space="0" w:color="auto"/>
                            <w:left w:val="none" w:sz="0" w:space="0" w:color="auto"/>
                            <w:bottom w:val="none" w:sz="0" w:space="0" w:color="auto"/>
                            <w:right w:val="none" w:sz="0" w:space="0" w:color="auto"/>
                          </w:divBdr>
                        </w:div>
                        <w:div w:id="74209980">
                          <w:marLeft w:val="0"/>
                          <w:marRight w:val="0"/>
                          <w:marTop w:val="0"/>
                          <w:marBottom w:val="0"/>
                          <w:divBdr>
                            <w:top w:val="none" w:sz="0" w:space="0" w:color="auto"/>
                            <w:left w:val="none" w:sz="0" w:space="0" w:color="auto"/>
                            <w:bottom w:val="none" w:sz="0" w:space="0" w:color="auto"/>
                            <w:right w:val="none" w:sz="0" w:space="0" w:color="auto"/>
                          </w:divBdr>
                        </w:div>
                        <w:div w:id="140118495">
                          <w:marLeft w:val="0"/>
                          <w:marRight w:val="0"/>
                          <w:marTop w:val="0"/>
                          <w:marBottom w:val="0"/>
                          <w:divBdr>
                            <w:top w:val="none" w:sz="0" w:space="0" w:color="auto"/>
                            <w:left w:val="none" w:sz="0" w:space="0" w:color="auto"/>
                            <w:bottom w:val="none" w:sz="0" w:space="0" w:color="auto"/>
                            <w:right w:val="none" w:sz="0" w:space="0" w:color="auto"/>
                          </w:divBdr>
                        </w:div>
                        <w:div w:id="1249196475">
                          <w:marLeft w:val="0"/>
                          <w:marRight w:val="0"/>
                          <w:marTop w:val="0"/>
                          <w:marBottom w:val="0"/>
                          <w:divBdr>
                            <w:top w:val="none" w:sz="0" w:space="0" w:color="auto"/>
                            <w:left w:val="none" w:sz="0" w:space="0" w:color="auto"/>
                            <w:bottom w:val="none" w:sz="0" w:space="0" w:color="auto"/>
                            <w:right w:val="none" w:sz="0" w:space="0" w:color="auto"/>
                          </w:divBdr>
                        </w:div>
                        <w:div w:id="1390879950">
                          <w:marLeft w:val="0"/>
                          <w:marRight w:val="0"/>
                          <w:marTop w:val="0"/>
                          <w:marBottom w:val="0"/>
                          <w:divBdr>
                            <w:top w:val="none" w:sz="0" w:space="0" w:color="auto"/>
                            <w:left w:val="none" w:sz="0" w:space="0" w:color="auto"/>
                            <w:bottom w:val="none" w:sz="0" w:space="0" w:color="auto"/>
                            <w:right w:val="none" w:sz="0" w:space="0" w:color="auto"/>
                          </w:divBdr>
                        </w:div>
                        <w:div w:id="88740701">
                          <w:marLeft w:val="0"/>
                          <w:marRight w:val="0"/>
                          <w:marTop w:val="0"/>
                          <w:marBottom w:val="0"/>
                          <w:divBdr>
                            <w:top w:val="none" w:sz="0" w:space="0" w:color="auto"/>
                            <w:left w:val="none" w:sz="0" w:space="0" w:color="auto"/>
                            <w:bottom w:val="none" w:sz="0" w:space="0" w:color="auto"/>
                            <w:right w:val="none" w:sz="0" w:space="0" w:color="auto"/>
                          </w:divBdr>
                        </w:div>
                        <w:div w:id="1532954286">
                          <w:marLeft w:val="0"/>
                          <w:marRight w:val="0"/>
                          <w:marTop w:val="0"/>
                          <w:marBottom w:val="0"/>
                          <w:divBdr>
                            <w:top w:val="none" w:sz="0" w:space="0" w:color="auto"/>
                            <w:left w:val="none" w:sz="0" w:space="0" w:color="auto"/>
                            <w:bottom w:val="none" w:sz="0" w:space="0" w:color="auto"/>
                            <w:right w:val="none" w:sz="0" w:space="0" w:color="auto"/>
                          </w:divBdr>
                        </w:div>
                        <w:div w:id="1381786912">
                          <w:marLeft w:val="0"/>
                          <w:marRight w:val="0"/>
                          <w:marTop w:val="0"/>
                          <w:marBottom w:val="0"/>
                          <w:divBdr>
                            <w:top w:val="none" w:sz="0" w:space="0" w:color="auto"/>
                            <w:left w:val="none" w:sz="0" w:space="0" w:color="auto"/>
                            <w:bottom w:val="none" w:sz="0" w:space="0" w:color="auto"/>
                            <w:right w:val="none" w:sz="0" w:space="0" w:color="auto"/>
                          </w:divBdr>
                        </w:div>
                        <w:div w:id="832918433">
                          <w:marLeft w:val="0"/>
                          <w:marRight w:val="0"/>
                          <w:marTop w:val="0"/>
                          <w:marBottom w:val="0"/>
                          <w:divBdr>
                            <w:top w:val="none" w:sz="0" w:space="0" w:color="auto"/>
                            <w:left w:val="none" w:sz="0" w:space="0" w:color="auto"/>
                            <w:bottom w:val="none" w:sz="0" w:space="0" w:color="auto"/>
                            <w:right w:val="none" w:sz="0" w:space="0" w:color="auto"/>
                          </w:divBdr>
                        </w:div>
                        <w:div w:id="1548764209">
                          <w:marLeft w:val="0"/>
                          <w:marRight w:val="0"/>
                          <w:marTop w:val="0"/>
                          <w:marBottom w:val="0"/>
                          <w:divBdr>
                            <w:top w:val="none" w:sz="0" w:space="0" w:color="auto"/>
                            <w:left w:val="none" w:sz="0" w:space="0" w:color="auto"/>
                            <w:bottom w:val="none" w:sz="0" w:space="0" w:color="auto"/>
                            <w:right w:val="none" w:sz="0" w:space="0" w:color="auto"/>
                          </w:divBdr>
                        </w:div>
                        <w:div w:id="388922115">
                          <w:marLeft w:val="0"/>
                          <w:marRight w:val="0"/>
                          <w:marTop w:val="0"/>
                          <w:marBottom w:val="0"/>
                          <w:divBdr>
                            <w:top w:val="none" w:sz="0" w:space="0" w:color="auto"/>
                            <w:left w:val="none" w:sz="0" w:space="0" w:color="auto"/>
                            <w:bottom w:val="none" w:sz="0" w:space="0" w:color="auto"/>
                            <w:right w:val="none" w:sz="0" w:space="0" w:color="auto"/>
                          </w:divBdr>
                        </w:div>
                        <w:div w:id="1173836351">
                          <w:marLeft w:val="0"/>
                          <w:marRight w:val="0"/>
                          <w:marTop w:val="0"/>
                          <w:marBottom w:val="0"/>
                          <w:divBdr>
                            <w:top w:val="none" w:sz="0" w:space="0" w:color="auto"/>
                            <w:left w:val="none" w:sz="0" w:space="0" w:color="auto"/>
                            <w:bottom w:val="none" w:sz="0" w:space="0" w:color="auto"/>
                            <w:right w:val="none" w:sz="0" w:space="0" w:color="auto"/>
                          </w:divBdr>
                        </w:div>
                        <w:div w:id="1547596555">
                          <w:marLeft w:val="0"/>
                          <w:marRight w:val="0"/>
                          <w:marTop w:val="0"/>
                          <w:marBottom w:val="0"/>
                          <w:divBdr>
                            <w:top w:val="none" w:sz="0" w:space="0" w:color="auto"/>
                            <w:left w:val="none" w:sz="0" w:space="0" w:color="auto"/>
                            <w:bottom w:val="none" w:sz="0" w:space="0" w:color="auto"/>
                            <w:right w:val="none" w:sz="0" w:space="0" w:color="auto"/>
                          </w:divBdr>
                        </w:div>
                        <w:div w:id="119341451">
                          <w:marLeft w:val="0"/>
                          <w:marRight w:val="0"/>
                          <w:marTop w:val="0"/>
                          <w:marBottom w:val="0"/>
                          <w:divBdr>
                            <w:top w:val="none" w:sz="0" w:space="0" w:color="auto"/>
                            <w:left w:val="none" w:sz="0" w:space="0" w:color="auto"/>
                            <w:bottom w:val="none" w:sz="0" w:space="0" w:color="auto"/>
                            <w:right w:val="none" w:sz="0" w:space="0" w:color="auto"/>
                          </w:divBdr>
                        </w:div>
                        <w:div w:id="877352011">
                          <w:marLeft w:val="0"/>
                          <w:marRight w:val="0"/>
                          <w:marTop w:val="0"/>
                          <w:marBottom w:val="0"/>
                          <w:divBdr>
                            <w:top w:val="none" w:sz="0" w:space="0" w:color="auto"/>
                            <w:left w:val="none" w:sz="0" w:space="0" w:color="auto"/>
                            <w:bottom w:val="none" w:sz="0" w:space="0" w:color="auto"/>
                            <w:right w:val="none" w:sz="0" w:space="0" w:color="auto"/>
                          </w:divBdr>
                        </w:div>
                        <w:div w:id="1782145277">
                          <w:marLeft w:val="0"/>
                          <w:marRight w:val="0"/>
                          <w:marTop w:val="0"/>
                          <w:marBottom w:val="0"/>
                          <w:divBdr>
                            <w:top w:val="none" w:sz="0" w:space="0" w:color="auto"/>
                            <w:left w:val="none" w:sz="0" w:space="0" w:color="auto"/>
                            <w:bottom w:val="none" w:sz="0" w:space="0" w:color="auto"/>
                            <w:right w:val="none" w:sz="0" w:space="0" w:color="auto"/>
                          </w:divBdr>
                        </w:div>
                        <w:div w:id="1727297206">
                          <w:marLeft w:val="0"/>
                          <w:marRight w:val="0"/>
                          <w:marTop w:val="0"/>
                          <w:marBottom w:val="0"/>
                          <w:divBdr>
                            <w:top w:val="none" w:sz="0" w:space="0" w:color="auto"/>
                            <w:left w:val="none" w:sz="0" w:space="0" w:color="auto"/>
                            <w:bottom w:val="none" w:sz="0" w:space="0" w:color="auto"/>
                            <w:right w:val="none" w:sz="0" w:space="0" w:color="auto"/>
                          </w:divBdr>
                        </w:div>
                        <w:div w:id="1291329099">
                          <w:marLeft w:val="0"/>
                          <w:marRight w:val="0"/>
                          <w:marTop w:val="0"/>
                          <w:marBottom w:val="0"/>
                          <w:divBdr>
                            <w:top w:val="none" w:sz="0" w:space="0" w:color="auto"/>
                            <w:left w:val="none" w:sz="0" w:space="0" w:color="auto"/>
                            <w:bottom w:val="none" w:sz="0" w:space="0" w:color="auto"/>
                            <w:right w:val="none" w:sz="0" w:space="0" w:color="auto"/>
                          </w:divBdr>
                        </w:div>
                        <w:div w:id="672298861">
                          <w:marLeft w:val="0"/>
                          <w:marRight w:val="0"/>
                          <w:marTop w:val="0"/>
                          <w:marBottom w:val="0"/>
                          <w:divBdr>
                            <w:top w:val="none" w:sz="0" w:space="0" w:color="auto"/>
                            <w:left w:val="none" w:sz="0" w:space="0" w:color="auto"/>
                            <w:bottom w:val="none" w:sz="0" w:space="0" w:color="auto"/>
                            <w:right w:val="none" w:sz="0" w:space="0" w:color="auto"/>
                          </w:divBdr>
                        </w:div>
                        <w:div w:id="1136988853">
                          <w:marLeft w:val="0"/>
                          <w:marRight w:val="0"/>
                          <w:marTop w:val="0"/>
                          <w:marBottom w:val="0"/>
                          <w:divBdr>
                            <w:top w:val="none" w:sz="0" w:space="0" w:color="auto"/>
                            <w:left w:val="none" w:sz="0" w:space="0" w:color="auto"/>
                            <w:bottom w:val="none" w:sz="0" w:space="0" w:color="auto"/>
                            <w:right w:val="none" w:sz="0" w:space="0" w:color="auto"/>
                          </w:divBdr>
                        </w:div>
                        <w:div w:id="992175696">
                          <w:marLeft w:val="0"/>
                          <w:marRight w:val="0"/>
                          <w:marTop w:val="0"/>
                          <w:marBottom w:val="0"/>
                          <w:divBdr>
                            <w:top w:val="none" w:sz="0" w:space="0" w:color="auto"/>
                            <w:left w:val="none" w:sz="0" w:space="0" w:color="auto"/>
                            <w:bottom w:val="none" w:sz="0" w:space="0" w:color="auto"/>
                            <w:right w:val="none" w:sz="0" w:space="0" w:color="auto"/>
                          </w:divBdr>
                        </w:div>
                        <w:div w:id="798304475">
                          <w:marLeft w:val="0"/>
                          <w:marRight w:val="0"/>
                          <w:marTop w:val="0"/>
                          <w:marBottom w:val="0"/>
                          <w:divBdr>
                            <w:top w:val="none" w:sz="0" w:space="0" w:color="auto"/>
                            <w:left w:val="none" w:sz="0" w:space="0" w:color="auto"/>
                            <w:bottom w:val="none" w:sz="0" w:space="0" w:color="auto"/>
                            <w:right w:val="none" w:sz="0" w:space="0" w:color="auto"/>
                          </w:divBdr>
                        </w:div>
                        <w:div w:id="1914585872">
                          <w:marLeft w:val="0"/>
                          <w:marRight w:val="0"/>
                          <w:marTop w:val="0"/>
                          <w:marBottom w:val="0"/>
                          <w:divBdr>
                            <w:top w:val="none" w:sz="0" w:space="0" w:color="auto"/>
                            <w:left w:val="none" w:sz="0" w:space="0" w:color="auto"/>
                            <w:bottom w:val="none" w:sz="0" w:space="0" w:color="auto"/>
                            <w:right w:val="none" w:sz="0" w:space="0" w:color="auto"/>
                          </w:divBdr>
                        </w:div>
                        <w:div w:id="1205947110">
                          <w:marLeft w:val="0"/>
                          <w:marRight w:val="0"/>
                          <w:marTop w:val="0"/>
                          <w:marBottom w:val="0"/>
                          <w:divBdr>
                            <w:top w:val="none" w:sz="0" w:space="0" w:color="auto"/>
                            <w:left w:val="none" w:sz="0" w:space="0" w:color="auto"/>
                            <w:bottom w:val="none" w:sz="0" w:space="0" w:color="auto"/>
                            <w:right w:val="none" w:sz="0" w:space="0" w:color="auto"/>
                          </w:divBdr>
                        </w:div>
                        <w:div w:id="1702824162">
                          <w:marLeft w:val="0"/>
                          <w:marRight w:val="0"/>
                          <w:marTop w:val="0"/>
                          <w:marBottom w:val="0"/>
                          <w:divBdr>
                            <w:top w:val="none" w:sz="0" w:space="0" w:color="auto"/>
                            <w:left w:val="none" w:sz="0" w:space="0" w:color="auto"/>
                            <w:bottom w:val="none" w:sz="0" w:space="0" w:color="auto"/>
                            <w:right w:val="none" w:sz="0" w:space="0" w:color="auto"/>
                          </w:divBdr>
                        </w:div>
                        <w:div w:id="1238662267">
                          <w:marLeft w:val="0"/>
                          <w:marRight w:val="0"/>
                          <w:marTop w:val="0"/>
                          <w:marBottom w:val="0"/>
                          <w:divBdr>
                            <w:top w:val="none" w:sz="0" w:space="0" w:color="auto"/>
                            <w:left w:val="none" w:sz="0" w:space="0" w:color="auto"/>
                            <w:bottom w:val="none" w:sz="0" w:space="0" w:color="auto"/>
                            <w:right w:val="none" w:sz="0" w:space="0" w:color="auto"/>
                          </w:divBdr>
                        </w:div>
                        <w:div w:id="510996256">
                          <w:marLeft w:val="0"/>
                          <w:marRight w:val="0"/>
                          <w:marTop w:val="0"/>
                          <w:marBottom w:val="0"/>
                          <w:divBdr>
                            <w:top w:val="none" w:sz="0" w:space="0" w:color="auto"/>
                            <w:left w:val="none" w:sz="0" w:space="0" w:color="auto"/>
                            <w:bottom w:val="none" w:sz="0" w:space="0" w:color="auto"/>
                            <w:right w:val="none" w:sz="0" w:space="0" w:color="auto"/>
                          </w:divBdr>
                        </w:div>
                        <w:div w:id="71049369">
                          <w:marLeft w:val="0"/>
                          <w:marRight w:val="0"/>
                          <w:marTop w:val="0"/>
                          <w:marBottom w:val="0"/>
                          <w:divBdr>
                            <w:top w:val="none" w:sz="0" w:space="0" w:color="auto"/>
                            <w:left w:val="none" w:sz="0" w:space="0" w:color="auto"/>
                            <w:bottom w:val="none" w:sz="0" w:space="0" w:color="auto"/>
                            <w:right w:val="none" w:sz="0" w:space="0" w:color="auto"/>
                          </w:divBdr>
                        </w:div>
                        <w:div w:id="671373719">
                          <w:marLeft w:val="0"/>
                          <w:marRight w:val="0"/>
                          <w:marTop w:val="0"/>
                          <w:marBottom w:val="0"/>
                          <w:divBdr>
                            <w:top w:val="none" w:sz="0" w:space="0" w:color="auto"/>
                            <w:left w:val="none" w:sz="0" w:space="0" w:color="auto"/>
                            <w:bottom w:val="none" w:sz="0" w:space="0" w:color="auto"/>
                            <w:right w:val="none" w:sz="0" w:space="0" w:color="auto"/>
                          </w:divBdr>
                        </w:div>
                        <w:div w:id="532381248">
                          <w:marLeft w:val="0"/>
                          <w:marRight w:val="0"/>
                          <w:marTop w:val="0"/>
                          <w:marBottom w:val="0"/>
                          <w:divBdr>
                            <w:top w:val="none" w:sz="0" w:space="0" w:color="auto"/>
                            <w:left w:val="none" w:sz="0" w:space="0" w:color="auto"/>
                            <w:bottom w:val="none" w:sz="0" w:space="0" w:color="auto"/>
                            <w:right w:val="none" w:sz="0" w:space="0" w:color="auto"/>
                          </w:divBdr>
                        </w:div>
                        <w:div w:id="130754506">
                          <w:marLeft w:val="0"/>
                          <w:marRight w:val="0"/>
                          <w:marTop w:val="0"/>
                          <w:marBottom w:val="0"/>
                          <w:divBdr>
                            <w:top w:val="none" w:sz="0" w:space="0" w:color="auto"/>
                            <w:left w:val="none" w:sz="0" w:space="0" w:color="auto"/>
                            <w:bottom w:val="none" w:sz="0" w:space="0" w:color="auto"/>
                            <w:right w:val="none" w:sz="0" w:space="0" w:color="auto"/>
                          </w:divBdr>
                        </w:div>
                        <w:div w:id="321128994">
                          <w:marLeft w:val="0"/>
                          <w:marRight w:val="0"/>
                          <w:marTop w:val="0"/>
                          <w:marBottom w:val="0"/>
                          <w:divBdr>
                            <w:top w:val="none" w:sz="0" w:space="0" w:color="auto"/>
                            <w:left w:val="none" w:sz="0" w:space="0" w:color="auto"/>
                            <w:bottom w:val="none" w:sz="0" w:space="0" w:color="auto"/>
                            <w:right w:val="none" w:sz="0" w:space="0" w:color="auto"/>
                          </w:divBdr>
                        </w:div>
                        <w:div w:id="965740960">
                          <w:marLeft w:val="0"/>
                          <w:marRight w:val="0"/>
                          <w:marTop w:val="0"/>
                          <w:marBottom w:val="0"/>
                          <w:divBdr>
                            <w:top w:val="none" w:sz="0" w:space="0" w:color="auto"/>
                            <w:left w:val="none" w:sz="0" w:space="0" w:color="auto"/>
                            <w:bottom w:val="none" w:sz="0" w:space="0" w:color="auto"/>
                            <w:right w:val="none" w:sz="0" w:space="0" w:color="auto"/>
                          </w:divBdr>
                        </w:div>
                        <w:div w:id="1178303719">
                          <w:marLeft w:val="0"/>
                          <w:marRight w:val="0"/>
                          <w:marTop w:val="0"/>
                          <w:marBottom w:val="0"/>
                          <w:divBdr>
                            <w:top w:val="none" w:sz="0" w:space="0" w:color="auto"/>
                            <w:left w:val="none" w:sz="0" w:space="0" w:color="auto"/>
                            <w:bottom w:val="none" w:sz="0" w:space="0" w:color="auto"/>
                            <w:right w:val="none" w:sz="0" w:space="0" w:color="auto"/>
                          </w:divBdr>
                        </w:div>
                        <w:div w:id="1408922920">
                          <w:marLeft w:val="0"/>
                          <w:marRight w:val="0"/>
                          <w:marTop w:val="0"/>
                          <w:marBottom w:val="0"/>
                          <w:divBdr>
                            <w:top w:val="none" w:sz="0" w:space="0" w:color="auto"/>
                            <w:left w:val="none" w:sz="0" w:space="0" w:color="auto"/>
                            <w:bottom w:val="none" w:sz="0" w:space="0" w:color="auto"/>
                            <w:right w:val="none" w:sz="0" w:space="0" w:color="auto"/>
                          </w:divBdr>
                        </w:div>
                        <w:div w:id="768769547">
                          <w:marLeft w:val="0"/>
                          <w:marRight w:val="0"/>
                          <w:marTop w:val="0"/>
                          <w:marBottom w:val="0"/>
                          <w:divBdr>
                            <w:top w:val="none" w:sz="0" w:space="0" w:color="auto"/>
                            <w:left w:val="none" w:sz="0" w:space="0" w:color="auto"/>
                            <w:bottom w:val="none" w:sz="0" w:space="0" w:color="auto"/>
                            <w:right w:val="none" w:sz="0" w:space="0" w:color="auto"/>
                          </w:divBdr>
                        </w:div>
                        <w:div w:id="707032290">
                          <w:marLeft w:val="0"/>
                          <w:marRight w:val="0"/>
                          <w:marTop w:val="0"/>
                          <w:marBottom w:val="0"/>
                          <w:divBdr>
                            <w:top w:val="none" w:sz="0" w:space="0" w:color="auto"/>
                            <w:left w:val="none" w:sz="0" w:space="0" w:color="auto"/>
                            <w:bottom w:val="none" w:sz="0" w:space="0" w:color="auto"/>
                            <w:right w:val="none" w:sz="0" w:space="0" w:color="auto"/>
                          </w:divBdr>
                        </w:div>
                        <w:div w:id="561866999">
                          <w:marLeft w:val="0"/>
                          <w:marRight w:val="0"/>
                          <w:marTop w:val="0"/>
                          <w:marBottom w:val="0"/>
                          <w:divBdr>
                            <w:top w:val="none" w:sz="0" w:space="0" w:color="auto"/>
                            <w:left w:val="none" w:sz="0" w:space="0" w:color="auto"/>
                            <w:bottom w:val="none" w:sz="0" w:space="0" w:color="auto"/>
                            <w:right w:val="none" w:sz="0" w:space="0" w:color="auto"/>
                          </w:divBdr>
                        </w:div>
                        <w:div w:id="1992101990">
                          <w:marLeft w:val="0"/>
                          <w:marRight w:val="0"/>
                          <w:marTop w:val="0"/>
                          <w:marBottom w:val="0"/>
                          <w:divBdr>
                            <w:top w:val="none" w:sz="0" w:space="0" w:color="auto"/>
                            <w:left w:val="none" w:sz="0" w:space="0" w:color="auto"/>
                            <w:bottom w:val="none" w:sz="0" w:space="0" w:color="auto"/>
                            <w:right w:val="none" w:sz="0" w:space="0" w:color="auto"/>
                          </w:divBdr>
                        </w:div>
                        <w:div w:id="846289883">
                          <w:marLeft w:val="0"/>
                          <w:marRight w:val="0"/>
                          <w:marTop w:val="0"/>
                          <w:marBottom w:val="0"/>
                          <w:divBdr>
                            <w:top w:val="none" w:sz="0" w:space="0" w:color="auto"/>
                            <w:left w:val="none" w:sz="0" w:space="0" w:color="auto"/>
                            <w:bottom w:val="none" w:sz="0" w:space="0" w:color="auto"/>
                            <w:right w:val="none" w:sz="0" w:space="0" w:color="auto"/>
                          </w:divBdr>
                        </w:div>
                        <w:div w:id="1976139761">
                          <w:marLeft w:val="0"/>
                          <w:marRight w:val="0"/>
                          <w:marTop w:val="0"/>
                          <w:marBottom w:val="0"/>
                          <w:divBdr>
                            <w:top w:val="none" w:sz="0" w:space="0" w:color="auto"/>
                            <w:left w:val="none" w:sz="0" w:space="0" w:color="auto"/>
                            <w:bottom w:val="none" w:sz="0" w:space="0" w:color="auto"/>
                            <w:right w:val="none" w:sz="0" w:space="0" w:color="auto"/>
                          </w:divBdr>
                        </w:div>
                        <w:div w:id="1841382047">
                          <w:marLeft w:val="0"/>
                          <w:marRight w:val="0"/>
                          <w:marTop w:val="0"/>
                          <w:marBottom w:val="0"/>
                          <w:divBdr>
                            <w:top w:val="none" w:sz="0" w:space="0" w:color="auto"/>
                            <w:left w:val="none" w:sz="0" w:space="0" w:color="auto"/>
                            <w:bottom w:val="none" w:sz="0" w:space="0" w:color="auto"/>
                            <w:right w:val="none" w:sz="0" w:space="0" w:color="auto"/>
                          </w:divBdr>
                        </w:div>
                        <w:div w:id="1991787717">
                          <w:marLeft w:val="0"/>
                          <w:marRight w:val="0"/>
                          <w:marTop w:val="0"/>
                          <w:marBottom w:val="0"/>
                          <w:divBdr>
                            <w:top w:val="none" w:sz="0" w:space="0" w:color="auto"/>
                            <w:left w:val="none" w:sz="0" w:space="0" w:color="auto"/>
                            <w:bottom w:val="none" w:sz="0" w:space="0" w:color="auto"/>
                            <w:right w:val="none" w:sz="0" w:space="0" w:color="auto"/>
                          </w:divBdr>
                        </w:div>
                        <w:div w:id="1748258595">
                          <w:marLeft w:val="0"/>
                          <w:marRight w:val="0"/>
                          <w:marTop w:val="0"/>
                          <w:marBottom w:val="0"/>
                          <w:divBdr>
                            <w:top w:val="none" w:sz="0" w:space="0" w:color="auto"/>
                            <w:left w:val="none" w:sz="0" w:space="0" w:color="auto"/>
                            <w:bottom w:val="none" w:sz="0" w:space="0" w:color="auto"/>
                            <w:right w:val="none" w:sz="0" w:space="0" w:color="auto"/>
                          </w:divBdr>
                        </w:div>
                        <w:div w:id="522323424">
                          <w:marLeft w:val="0"/>
                          <w:marRight w:val="0"/>
                          <w:marTop w:val="0"/>
                          <w:marBottom w:val="0"/>
                          <w:divBdr>
                            <w:top w:val="none" w:sz="0" w:space="0" w:color="auto"/>
                            <w:left w:val="none" w:sz="0" w:space="0" w:color="auto"/>
                            <w:bottom w:val="none" w:sz="0" w:space="0" w:color="auto"/>
                            <w:right w:val="none" w:sz="0" w:space="0" w:color="auto"/>
                          </w:divBdr>
                        </w:div>
                        <w:div w:id="1806122716">
                          <w:marLeft w:val="0"/>
                          <w:marRight w:val="0"/>
                          <w:marTop w:val="0"/>
                          <w:marBottom w:val="0"/>
                          <w:divBdr>
                            <w:top w:val="none" w:sz="0" w:space="0" w:color="auto"/>
                            <w:left w:val="none" w:sz="0" w:space="0" w:color="auto"/>
                            <w:bottom w:val="none" w:sz="0" w:space="0" w:color="auto"/>
                            <w:right w:val="none" w:sz="0" w:space="0" w:color="auto"/>
                          </w:divBdr>
                        </w:div>
                        <w:div w:id="480584970">
                          <w:marLeft w:val="0"/>
                          <w:marRight w:val="0"/>
                          <w:marTop w:val="0"/>
                          <w:marBottom w:val="0"/>
                          <w:divBdr>
                            <w:top w:val="none" w:sz="0" w:space="0" w:color="auto"/>
                            <w:left w:val="none" w:sz="0" w:space="0" w:color="auto"/>
                            <w:bottom w:val="none" w:sz="0" w:space="0" w:color="auto"/>
                            <w:right w:val="none" w:sz="0" w:space="0" w:color="auto"/>
                          </w:divBdr>
                        </w:div>
                        <w:div w:id="231736742">
                          <w:marLeft w:val="0"/>
                          <w:marRight w:val="0"/>
                          <w:marTop w:val="0"/>
                          <w:marBottom w:val="0"/>
                          <w:divBdr>
                            <w:top w:val="none" w:sz="0" w:space="0" w:color="auto"/>
                            <w:left w:val="none" w:sz="0" w:space="0" w:color="auto"/>
                            <w:bottom w:val="none" w:sz="0" w:space="0" w:color="auto"/>
                            <w:right w:val="none" w:sz="0" w:space="0" w:color="auto"/>
                          </w:divBdr>
                        </w:div>
                        <w:div w:id="1232037649">
                          <w:marLeft w:val="0"/>
                          <w:marRight w:val="0"/>
                          <w:marTop w:val="0"/>
                          <w:marBottom w:val="0"/>
                          <w:divBdr>
                            <w:top w:val="none" w:sz="0" w:space="0" w:color="auto"/>
                            <w:left w:val="none" w:sz="0" w:space="0" w:color="auto"/>
                            <w:bottom w:val="none" w:sz="0" w:space="0" w:color="auto"/>
                            <w:right w:val="none" w:sz="0" w:space="0" w:color="auto"/>
                          </w:divBdr>
                        </w:div>
                        <w:div w:id="309989866">
                          <w:marLeft w:val="0"/>
                          <w:marRight w:val="0"/>
                          <w:marTop w:val="0"/>
                          <w:marBottom w:val="0"/>
                          <w:divBdr>
                            <w:top w:val="none" w:sz="0" w:space="0" w:color="auto"/>
                            <w:left w:val="none" w:sz="0" w:space="0" w:color="auto"/>
                            <w:bottom w:val="none" w:sz="0" w:space="0" w:color="auto"/>
                            <w:right w:val="none" w:sz="0" w:space="0" w:color="auto"/>
                          </w:divBdr>
                        </w:div>
                        <w:div w:id="1014764192">
                          <w:marLeft w:val="0"/>
                          <w:marRight w:val="0"/>
                          <w:marTop w:val="0"/>
                          <w:marBottom w:val="0"/>
                          <w:divBdr>
                            <w:top w:val="none" w:sz="0" w:space="0" w:color="auto"/>
                            <w:left w:val="none" w:sz="0" w:space="0" w:color="auto"/>
                            <w:bottom w:val="none" w:sz="0" w:space="0" w:color="auto"/>
                            <w:right w:val="none" w:sz="0" w:space="0" w:color="auto"/>
                          </w:divBdr>
                        </w:div>
                        <w:div w:id="365445622">
                          <w:marLeft w:val="0"/>
                          <w:marRight w:val="0"/>
                          <w:marTop w:val="0"/>
                          <w:marBottom w:val="0"/>
                          <w:divBdr>
                            <w:top w:val="none" w:sz="0" w:space="0" w:color="auto"/>
                            <w:left w:val="none" w:sz="0" w:space="0" w:color="auto"/>
                            <w:bottom w:val="none" w:sz="0" w:space="0" w:color="auto"/>
                            <w:right w:val="none" w:sz="0" w:space="0" w:color="auto"/>
                          </w:divBdr>
                        </w:div>
                        <w:div w:id="542908179">
                          <w:marLeft w:val="0"/>
                          <w:marRight w:val="0"/>
                          <w:marTop w:val="0"/>
                          <w:marBottom w:val="0"/>
                          <w:divBdr>
                            <w:top w:val="none" w:sz="0" w:space="0" w:color="auto"/>
                            <w:left w:val="none" w:sz="0" w:space="0" w:color="auto"/>
                            <w:bottom w:val="none" w:sz="0" w:space="0" w:color="auto"/>
                            <w:right w:val="none" w:sz="0" w:space="0" w:color="auto"/>
                          </w:divBdr>
                        </w:div>
                        <w:div w:id="859591851">
                          <w:marLeft w:val="0"/>
                          <w:marRight w:val="0"/>
                          <w:marTop w:val="0"/>
                          <w:marBottom w:val="0"/>
                          <w:divBdr>
                            <w:top w:val="none" w:sz="0" w:space="0" w:color="auto"/>
                            <w:left w:val="none" w:sz="0" w:space="0" w:color="auto"/>
                            <w:bottom w:val="none" w:sz="0" w:space="0" w:color="auto"/>
                            <w:right w:val="none" w:sz="0" w:space="0" w:color="auto"/>
                          </w:divBdr>
                        </w:div>
                        <w:div w:id="1146046024">
                          <w:marLeft w:val="0"/>
                          <w:marRight w:val="0"/>
                          <w:marTop w:val="0"/>
                          <w:marBottom w:val="0"/>
                          <w:divBdr>
                            <w:top w:val="none" w:sz="0" w:space="0" w:color="auto"/>
                            <w:left w:val="none" w:sz="0" w:space="0" w:color="auto"/>
                            <w:bottom w:val="none" w:sz="0" w:space="0" w:color="auto"/>
                            <w:right w:val="none" w:sz="0" w:space="0" w:color="auto"/>
                          </w:divBdr>
                        </w:div>
                        <w:div w:id="1373723384">
                          <w:marLeft w:val="0"/>
                          <w:marRight w:val="0"/>
                          <w:marTop w:val="0"/>
                          <w:marBottom w:val="0"/>
                          <w:divBdr>
                            <w:top w:val="none" w:sz="0" w:space="0" w:color="auto"/>
                            <w:left w:val="none" w:sz="0" w:space="0" w:color="auto"/>
                            <w:bottom w:val="none" w:sz="0" w:space="0" w:color="auto"/>
                            <w:right w:val="none" w:sz="0" w:space="0" w:color="auto"/>
                          </w:divBdr>
                        </w:div>
                        <w:div w:id="159346522">
                          <w:marLeft w:val="0"/>
                          <w:marRight w:val="0"/>
                          <w:marTop w:val="0"/>
                          <w:marBottom w:val="0"/>
                          <w:divBdr>
                            <w:top w:val="none" w:sz="0" w:space="0" w:color="auto"/>
                            <w:left w:val="none" w:sz="0" w:space="0" w:color="auto"/>
                            <w:bottom w:val="none" w:sz="0" w:space="0" w:color="auto"/>
                            <w:right w:val="none" w:sz="0" w:space="0" w:color="auto"/>
                          </w:divBdr>
                        </w:div>
                        <w:div w:id="6685272">
                          <w:marLeft w:val="0"/>
                          <w:marRight w:val="0"/>
                          <w:marTop w:val="0"/>
                          <w:marBottom w:val="0"/>
                          <w:divBdr>
                            <w:top w:val="none" w:sz="0" w:space="0" w:color="auto"/>
                            <w:left w:val="none" w:sz="0" w:space="0" w:color="auto"/>
                            <w:bottom w:val="none" w:sz="0" w:space="0" w:color="auto"/>
                            <w:right w:val="none" w:sz="0" w:space="0" w:color="auto"/>
                          </w:divBdr>
                        </w:div>
                        <w:div w:id="2109808767">
                          <w:marLeft w:val="0"/>
                          <w:marRight w:val="0"/>
                          <w:marTop w:val="0"/>
                          <w:marBottom w:val="0"/>
                          <w:divBdr>
                            <w:top w:val="none" w:sz="0" w:space="0" w:color="auto"/>
                            <w:left w:val="none" w:sz="0" w:space="0" w:color="auto"/>
                            <w:bottom w:val="none" w:sz="0" w:space="0" w:color="auto"/>
                            <w:right w:val="none" w:sz="0" w:space="0" w:color="auto"/>
                          </w:divBdr>
                        </w:div>
                        <w:div w:id="947543583">
                          <w:marLeft w:val="0"/>
                          <w:marRight w:val="0"/>
                          <w:marTop w:val="0"/>
                          <w:marBottom w:val="0"/>
                          <w:divBdr>
                            <w:top w:val="none" w:sz="0" w:space="0" w:color="auto"/>
                            <w:left w:val="none" w:sz="0" w:space="0" w:color="auto"/>
                            <w:bottom w:val="none" w:sz="0" w:space="0" w:color="auto"/>
                            <w:right w:val="none" w:sz="0" w:space="0" w:color="auto"/>
                          </w:divBdr>
                        </w:div>
                        <w:div w:id="1702703239">
                          <w:marLeft w:val="0"/>
                          <w:marRight w:val="0"/>
                          <w:marTop w:val="0"/>
                          <w:marBottom w:val="0"/>
                          <w:divBdr>
                            <w:top w:val="none" w:sz="0" w:space="0" w:color="auto"/>
                            <w:left w:val="none" w:sz="0" w:space="0" w:color="auto"/>
                            <w:bottom w:val="none" w:sz="0" w:space="0" w:color="auto"/>
                            <w:right w:val="none" w:sz="0" w:space="0" w:color="auto"/>
                          </w:divBdr>
                        </w:div>
                        <w:div w:id="1143963133">
                          <w:marLeft w:val="0"/>
                          <w:marRight w:val="0"/>
                          <w:marTop w:val="0"/>
                          <w:marBottom w:val="0"/>
                          <w:divBdr>
                            <w:top w:val="none" w:sz="0" w:space="0" w:color="auto"/>
                            <w:left w:val="none" w:sz="0" w:space="0" w:color="auto"/>
                            <w:bottom w:val="none" w:sz="0" w:space="0" w:color="auto"/>
                            <w:right w:val="none" w:sz="0" w:space="0" w:color="auto"/>
                          </w:divBdr>
                        </w:div>
                        <w:div w:id="187137579">
                          <w:marLeft w:val="0"/>
                          <w:marRight w:val="0"/>
                          <w:marTop w:val="0"/>
                          <w:marBottom w:val="0"/>
                          <w:divBdr>
                            <w:top w:val="none" w:sz="0" w:space="0" w:color="auto"/>
                            <w:left w:val="none" w:sz="0" w:space="0" w:color="auto"/>
                            <w:bottom w:val="none" w:sz="0" w:space="0" w:color="auto"/>
                            <w:right w:val="none" w:sz="0" w:space="0" w:color="auto"/>
                          </w:divBdr>
                        </w:div>
                        <w:div w:id="1523743759">
                          <w:marLeft w:val="0"/>
                          <w:marRight w:val="0"/>
                          <w:marTop w:val="0"/>
                          <w:marBottom w:val="0"/>
                          <w:divBdr>
                            <w:top w:val="none" w:sz="0" w:space="0" w:color="auto"/>
                            <w:left w:val="none" w:sz="0" w:space="0" w:color="auto"/>
                            <w:bottom w:val="none" w:sz="0" w:space="0" w:color="auto"/>
                            <w:right w:val="none" w:sz="0" w:space="0" w:color="auto"/>
                          </w:divBdr>
                        </w:div>
                        <w:div w:id="1945073310">
                          <w:marLeft w:val="0"/>
                          <w:marRight w:val="0"/>
                          <w:marTop w:val="0"/>
                          <w:marBottom w:val="0"/>
                          <w:divBdr>
                            <w:top w:val="none" w:sz="0" w:space="0" w:color="auto"/>
                            <w:left w:val="none" w:sz="0" w:space="0" w:color="auto"/>
                            <w:bottom w:val="none" w:sz="0" w:space="0" w:color="auto"/>
                            <w:right w:val="none" w:sz="0" w:space="0" w:color="auto"/>
                          </w:divBdr>
                        </w:div>
                        <w:div w:id="640422131">
                          <w:marLeft w:val="0"/>
                          <w:marRight w:val="0"/>
                          <w:marTop w:val="0"/>
                          <w:marBottom w:val="0"/>
                          <w:divBdr>
                            <w:top w:val="none" w:sz="0" w:space="0" w:color="auto"/>
                            <w:left w:val="none" w:sz="0" w:space="0" w:color="auto"/>
                            <w:bottom w:val="none" w:sz="0" w:space="0" w:color="auto"/>
                            <w:right w:val="none" w:sz="0" w:space="0" w:color="auto"/>
                          </w:divBdr>
                        </w:div>
                        <w:div w:id="1394737413">
                          <w:marLeft w:val="0"/>
                          <w:marRight w:val="0"/>
                          <w:marTop w:val="0"/>
                          <w:marBottom w:val="0"/>
                          <w:divBdr>
                            <w:top w:val="none" w:sz="0" w:space="0" w:color="auto"/>
                            <w:left w:val="none" w:sz="0" w:space="0" w:color="auto"/>
                            <w:bottom w:val="none" w:sz="0" w:space="0" w:color="auto"/>
                            <w:right w:val="none" w:sz="0" w:space="0" w:color="auto"/>
                          </w:divBdr>
                        </w:div>
                        <w:div w:id="621811957">
                          <w:marLeft w:val="0"/>
                          <w:marRight w:val="0"/>
                          <w:marTop w:val="0"/>
                          <w:marBottom w:val="0"/>
                          <w:divBdr>
                            <w:top w:val="none" w:sz="0" w:space="0" w:color="auto"/>
                            <w:left w:val="none" w:sz="0" w:space="0" w:color="auto"/>
                            <w:bottom w:val="none" w:sz="0" w:space="0" w:color="auto"/>
                            <w:right w:val="none" w:sz="0" w:space="0" w:color="auto"/>
                          </w:divBdr>
                        </w:div>
                        <w:div w:id="278345268">
                          <w:marLeft w:val="0"/>
                          <w:marRight w:val="0"/>
                          <w:marTop w:val="0"/>
                          <w:marBottom w:val="0"/>
                          <w:divBdr>
                            <w:top w:val="none" w:sz="0" w:space="0" w:color="auto"/>
                            <w:left w:val="none" w:sz="0" w:space="0" w:color="auto"/>
                            <w:bottom w:val="none" w:sz="0" w:space="0" w:color="auto"/>
                            <w:right w:val="none" w:sz="0" w:space="0" w:color="auto"/>
                          </w:divBdr>
                        </w:div>
                        <w:div w:id="1928614794">
                          <w:marLeft w:val="0"/>
                          <w:marRight w:val="0"/>
                          <w:marTop w:val="0"/>
                          <w:marBottom w:val="0"/>
                          <w:divBdr>
                            <w:top w:val="none" w:sz="0" w:space="0" w:color="auto"/>
                            <w:left w:val="none" w:sz="0" w:space="0" w:color="auto"/>
                            <w:bottom w:val="none" w:sz="0" w:space="0" w:color="auto"/>
                            <w:right w:val="none" w:sz="0" w:space="0" w:color="auto"/>
                          </w:divBdr>
                        </w:div>
                        <w:div w:id="1799255437">
                          <w:marLeft w:val="0"/>
                          <w:marRight w:val="0"/>
                          <w:marTop w:val="0"/>
                          <w:marBottom w:val="0"/>
                          <w:divBdr>
                            <w:top w:val="none" w:sz="0" w:space="0" w:color="auto"/>
                            <w:left w:val="none" w:sz="0" w:space="0" w:color="auto"/>
                            <w:bottom w:val="none" w:sz="0" w:space="0" w:color="auto"/>
                            <w:right w:val="none" w:sz="0" w:space="0" w:color="auto"/>
                          </w:divBdr>
                        </w:div>
                        <w:div w:id="1538545368">
                          <w:marLeft w:val="0"/>
                          <w:marRight w:val="0"/>
                          <w:marTop w:val="0"/>
                          <w:marBottom w:val="0"/>
                          <w:divBdr>
                            <w:top w:val="none" w:sz="0" w:space="0" w:color="auto"/>
                            <w:left w:val="none" w:sz="0" w:space="0" w:color="auto"/>
                            <w:bottom w:val="none" w:sz="0" w:space="0" w:color="auto"/>
                            <w:right w:val="none" w:sz="0" w:space="0" w:color="auto"/>
                          </w:divBdr>
                        </w:div>
                        <w:div w:id="1122573215">
                          <w:marLeft w:val="0"/>
                          <w:marRight w:val="0"/>
                          <w:marTop w:val="0"/>
                          <w:marBottom w:val="0"/>
                          <w:divBdr>
                            <w:top w:val="none" w:sz="0" w:space="0" w:color="auto"/>
                            <w:left w:val="none" w:sz="0" w:space="0" w:color="auto"/>
                            <w:bottom w:val="none" w:sz="0" w:space="0" w:color="auto"/>
                            <w:right w:val="none" w:sz="0" w:space="0" w:color="auto"/>
                          </w:divBdr>
                        </w:div>
                        <w:div w:id="1023557901">
                          <w:marLeft w:val="0"/>
                          <w:marRight w:val="0"/>
                          <w:marTop w:val="0"/>
                          <w:marBottom w:val="0"/>
                          <w:divBdr>
                            <w:top w:val="none" w:sz="0" w:space="0" w:color="auto"/>
                            <w:left w:val="none" w:sz="0" w:space="0" w:color="auto"/>
                            <w:bottom w:val="none" w:sz="0" w:space="0" w:color="auto"/>
                            <w:right w:val="none" w:sz="0" w:space="0" w:color="auto"/>
                          </w:divBdr>
                        </w:div>
                        <w:div w:id="956370507">
                          <w:marLeft w:val="0"/>
                          <w:marRight w:val="0"/>
                          <w:marTop w:val="0"/>
                          <w:marBottom w:val="0"/>
                          <w:divBdr>
                            <w:top w:val="none" w:sz="0" w:space="0" w:color="auto"/>
                            <w:left w:val="none" w:sz="0" w:space="0" w:color="auto"/>
                            <w:bottom w:val="none" w:sz="0" w:space="0" w:color="auto"/>
                            <w:right w:val="none" w:sz="0" w:space="0" w:color="auto"/>
                          </w:divBdr>
                        </w:div>
                        <w:div w:id="1762021394">
                          <w:marLeft w:val="0"/>
                          <w:marRight w:val="0"/>
                          <w:marTop w:val="0"/>
                          <w:marBottom w:val="0"/>
                          <w:divBdr>
                            <w:top w:val="none" w:sz="0" w:space="0" w:color="auto"/>
                            <w:left w:val="none" w:sz="0" w:space="0" w:color="auto"/>
                            <w:bottom w:val="none" w:sz="0" w:space="0" w:color="auto"/>
                            <w:right w:val="none" w:sz="0" w:space="0" w:color="auto"/>
                          </w:divBdr>
                        </w:div>
                        <w:div w:id="1376540577">
                          <w:marLeft w:val="0"/>
                          <w:marRight w:val="0"/>
                          <w:marTop w:val="0"/>
                          <w:marBottom w:val="0"/>
                          <w:divBdr>
                            <w:top w:val="none" w:sz="0" w:space="0" w:color="auto"/>
                            <w:left w:val="none" w:sz="0" w:space="0" w:color="auto"/>
                            <w:bottom w:val="none" w:sz="0" w:space="0" w:color="auto"/>
                            <w:right w:val="none" w:sz="0" w:space="0" w:color="auto"/>
                          </w:divBdr>
                        </w:div>
                        <w:div w:id="1345328749">
                          <w:marLeft w:val="0"/>
                          <w:marRight w:val="0"/>
                          <w:marTop w:val="0"/>
                          <w:marBottom w:val="0"/>
                          <w:divBdr>
                            <w:top w:val="none" w:sz="0" w:space="0" w:color="auto"/>
                            <w:left w:val="none" w:sz="0" w:space="0" w:color="auto"/>
                            <w:bottom w:val="none" w:sz="0" w:space="0" w:color="auto"/>
                            <w:right w:val="none" w:sz="0" w:space="0" w:color="auto"/>
                          </w:divBdr>
                        </w:div>
                        <w:div w:id="1759521411">
                          <w:marLeft w:val="0"/>
                          <w:marRight w:val="0"/>
                          <w:marTop w:val="0"/>
                          <w:marBottom w:val="0"/>
                          <w:divBdr>
                            <w:top w:val="none" w:sz="0" w:space="0" w:color="auto"/>
                            <w:left w:val="none" w:sz="0" w:space="0" w:color="auto"/>
                            <w:bottom w:val="none" w:sz="0" w:space="0" w:color="auto"/>
                            <w:right w:val="none" w:sz="0" w:space="0" w:color="auto"/>
                          </w:divBdr>
                        </w:div>
                        <w:div w:id="186716815">
                          <w:marLeft w:val="0"/>
                          <w:marRight w:val="0"/>
                          <w:marTop w:val="0"/>
                          <w:marBottom w:val="0"/>
                          <w:divBdr>
                            <w:top w:val="none" w:sz="0" w:space="0" w:color="auto"/>
                            <w:left w:val="none" w:sz="0" w:space="0" w:color="auto"/>
                            <w:bottom w:val="none" w:sz="0" w:space="0" w:color="auto"/>
                            <w:right w:val="none" w:sz="0" w:space="0" w:color="auto"/>
                          </w:divBdr>
                        </w:div>
                        <w:div w:id="194333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800</Words>
  <Characters>4560</Characters>
  <Application>Microsoft Office Word</Application>
  <DocSecurity>0</DocSecurity>
  <Lines>38</Lines>
  <Paragraphs>10</Paragraphs>
  <ScaleCrop>false</ScaleCrop>
  <Company>P R C</Company>
  <LinksUpToDate>false</LinksUpToDate>
  <CharactersWithSpaces>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2017-04-06T10:31:00Z</dcterms:created>
  <dcterms:modified xsi:type="dcterms:W3CDTF">2017-04-06T10:31:00Z</dcterms:modified>
</cp:coreProperties>
</file>