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289" w:rsidRDefault="00E0197C">
      <w:pPr>
        <w:rPr>
          <w:rFonts w:asciiTheme="minorEastAsia" w:hAnsiTheme="minorEastAsia"/>
          <w:sz w:val="36"/>
          <w:szCs w:val="36"/>
        </w:rPr>
      </w:pPr>
      <w:r>
        <w:rPr>
          <w:rFonts w:asciiTheme="minorEastAsia" w:hAnsiTheme="minorEastAsia" w:hint="eastAsia"/>
          <w:sz w:val="36"/>
          <w:szCs w:val="36"/>
        </w:rPr>
        <w:t xml:space="preserve">  </w:t>
      </w:r>
      <w:r w:rsidR="00926C41">
        <w:rPr>
          <w:rFonts w:asciiTheme="minorEastAsia" w:hAnsiTheme="minorEastAsia" w:hint="eastAsia"/>
          <w:sz w:val="36"/>
          <w:szCs w:val="36"/>
        </w:rPr>
        <w:t xml:space="preserve">   </w:t>
      </w:r>
      <w:r>
        <w:rPr>
          <w:rFonts w:asciiTheme="minorEastAsia" w:hAnsiTheme="minorEastAsia" w:hint="eastAsia"/>
          <w:sz w:val="36"/>
          <w:szCs w:val="36"/>
        </w:rPr>
        <w:t xml:space="preserve"> </w:t>
      </w:r>
      <w:r w:rsidR="00BF2FA7">
        <w:rPr>
          <w:rFonts w:asciiTheme="minorEastAsia" w:hAnsiTheme="minorEastAsia" w:hint="eastAsia"/>
          <w:sz w:val="36"/>
          <w:szCs w:val="36"/>
        </w:rPr>
        <w:t xml:space="preserve"> </w:t>
      </w:r>
      <w:r>
        <w:rPr>
          <w:rFonts w:asciiTheme="minorEastAsia" w:hAnsiTheme="minorEastAsia" w:hint="eastAsia"/>
          <w:sz w:val="36"/>
          <w:szCs w:val="36"/>
        </w:rPr>
        <w:t>20</w:t>
      </w:r>
      <w:r w:rsidR="00B116D2">
        <w:rPr>
          <w:rFonts w:asciiTheme="minorEastAsia" w:hAnsiTheme="minorEastAsia" w:hint="eastAsia"/>
          <w:sz w:val="36"/>
          <w:szCs w:val="36"/>
        </w:rPr>
        <w:t>2</w:t>
      </w:r>
      <w:r w:rsidR="001926A1">
        <w:rPr>
          <w:rFonts w:asciiTheme="minorEastAsia" w:hAnsiTheme="minorEastAsia" w:hint="eastAsia"/>
          <w:sz w:val="36"/>
          <w:szCs w:val="36"/>
        </w:rPr>
        <w:t>1</w:t>
      </w:r>
      <w:r>
        <w:rPr>
          <w:rFonts w:asciiTheme="minorEastAsia" w:hAnsiTheme="minorEastAsia" w:hint="eastAsia"/>
          <w:sz w:val="36"/>
          <w:szCs w:val="36"/>
        </w:rPr>
        <w:t>年</w:t>
      </w:r>
      <w:r w:rsidR="00926C41">
        <w:rPr>
          <w:rFonts w:asciiTheme="minorEastAsia" w:hAnsiTheme="minorEastAsia" w:hint="eastAsia"/>
          <w:sz w:val="36"/>
          <w:szCs w:val="36"/>
        </w:rPr>
        <w:t>蛟河市</w:t>
      </w:r>
      <w:r>
        <w:rPr>
          <w:rFonts w:asciiTheme="minorEastAsia" w:hAnsiTheme="minorEastAsia" w:hint="eastAsia"/>
          <w:sz w:val="36"/>
          <w:szCs w:val="36"/>
        </w:rPr>
        <w:t>转移支付执行情况说明</w:t>
      </w:r>
    </w:p>
    <w:p w:rsidR="00E0197C" w:rsidRDefault="00E0197C">
      <w:pPr>
        <w:rPr>
          <w:rFonts w:asciiTheme="minorEastAsia" w:hAnsiTheme="minorEastAsia"/>
          <w:sz w:val="36"/>
          <w:szCs w:val="36"/>
        </w:rPr>
      </w:pPr>
      <w:r>
        <w:rPr>
          <w:rFonts w:asciiTheme="minorEastAsia" w:hAnsiTheme="minorEastAsia" w:hint="eastAsia"/>
          <w:sz w:val="36"/>
          <w:szCs w:val="36"/>
        </w:rPr>
        <w:t xml:space="preserve">    </w:t>
      </w:r>
    </w:p>
    <w:p w:rsidR="00E0197C" w:rsidRDefault="00E0197C" w:rsidP="004604A4">
      <w:pPr>
        <w:spacing w:line="360" w:lineRule="auto"/>
        <w:ind w:firstLineChars="200" w:firstLine="640"/>
        <w:rPr>
          <w:rFonts w:asciiTheme="minorEastAsia" w:hAnsiTheme="minorEastAsia"/>
          <w:sz w:val="32"/>
          <w:szCs w:val="32"/>
        </w:rPr>
      </w:pPr>
      <w:r w:rsidRPr="00E0197C">
        <w:rPr>
          <w:rFonts w:asciiTheme="minorEastAsia" w:hAnsiTheme="minorEastAsia" w:hint="eastAsia"/>
          <w:sz w:val="32"/>
          <w:szCs w:val="32"/>
        </w:rPr>
        <w:t>财政转移支付是指上级政府通过预算安排的对下级政府无偿的资金拨付。现行财政体制下，转移支付分为返还性收入、一般性转移支付收入和专项转移支付收入</w:t>
      </w:r>
      <w:r>
        <w:rPr>
          <w:rFonts w:asciiTheme="minorEastAsia" w:hAnsiTheme="minorEastAsia" w:hint="eastAsia"/>
          <w:sz w:val="32"/>
          <w:szCs w:val="32"/>
        </w:rPr>
        <w:t>。</w:t>
      </w:r>
    </w:p>
    <w:p w:rsidR="00E0197C" w:rsidRPr="00E0197C" w:rsidRDefault="00E0197C" w:rsidP="004604A4">
      <w:pPr>
        <w:spacing w:line="360" w:lineRule="auto"/>
        <w:ind w:firstLineChars="200" w:firstLine="640"/>
        <w:rPr>
          <w:rFonts w:asciiTheme="minorEastAsia" w:hAnsiTheme="minorEastAsia"/>
          <w:sz w:val="32"/>
          <w:szCs w:val="32"/>
        </w:rPr>
      </w:pPr>
      <w:r w:rsidRPr="00E0197C">
        <w:rPr>
          <w:rFonts w:asciiTheme="minorEastAsia" w:hAnsiTheme="minorEastAsia" w:hint="eastAsia"/>
          <w:sz w:val="32"/>
          <w:szCs w:val="32"/>
        </w:rPr>
        <w:t>20</w:t>
      </w:r>
      <w:r w:rsidR="00B116D2">
        <w:rPr>
          <w:rFonts w:asciiTheme="minorEastAsia" w:hAnsiTheme="minorEastAsia" w:hint="eastAsia"/>
          <w:sz w:val="32"/>
          <w:szCs w:val="32"/>
        </w:rPr>
        <w:t>2</w:t>
      </w:r>
      <w:r w:rsidR="001926A1">
        <w:rPr>
          <w:rFonts w:asciiTheme="minorEastAsia" w:hAnsiTheme="minorEastAsia" w:hint="eastAsia"/>
          <w:sz w:val="32"/>
          <w:szCs w:val="32"/>
        </w:rPr>
        <w:t>1</w:t>
      </w:r>
      <w:r w:rsidR="004604A4">
        <w:rPr>
          <w:rFonts w:asciiTheme="minorEastAsia" w:hAnsiTheme="minorEastAsia" w:hint="eastAsia"/>
          <w:sz w:val="32"/>
          <w:szCs w:val="32"/>
        </w:rPr>
        <w:t>年，省对蛟河市</w:t>
      </w:r>
      <w:r w:rsidRPr="00E0197C">
        <w:rPr>
          <w:rFonts w:asciiTheme="minorEastAsia" w:hAnsiTheme="minorEastAsia" w:hint="eastAsia"/>
          <w:sz w:val="32"/>
          <w:szCs w:val="32"/>
        </w:rPr>
        <w:t>转移支付</w:t>
      </w:r>
      <w:r w:rsidR="001926A1">
        <w:rPr>
          <w:rFonts w:asciiTheme="minorEastAsia" w:hAnsiTheme="minorEastAsia" w:hint="eastAsia"/>
          <w:sz w:val="32"/>
          <w:szCs w:val="32"/>
        </w:rPr>
        <w:t>262968</w:t>
      </w:r>
      <w:r w:rsidR="001A3C32">
        <w:rPr>
          <w:rFonts w:asciiTheme="minorEastAsia" w:hAnsiTheme="minorEastAsia" w:hint="eastAsia"/>
          <w:sz w:val="32"/>
          <w:szCs w:val="32"/>
        </w:rPr>
        <w:t>万</w:t>
      </w:r>
      <w:r w:rsidRPr="00E0197C">
        <w:rPr>
          <w:rFonts w:asciiTheme="minorEastAsia" w:hAnsiTheme="minorEastAsia" w:hint="eastAsia"/>
          <w:sz w:val="32"/>
          <w:szCs w:val="32"/>
        </w:rPr>
        <w:t>元。其中，返还性收入</w:t>
      </w:r>
      <w:r w:rsidR="004604A4">
        <w:rPr>
          <w:rFonts w:asciiTheme="minorEastAsia" w:hAnsiTheme="minorEastAsia" w:hint="eastAsia"/>
          <w:sz w:val="32"/>
          <w:szCs w:val="32"/>
        </w:rPr>
        <w:t>4306</w:t>
      </w:r>
      <w:r w:rsidRPr="00E0197C">
        <w:rPr>
          <w:rFonts w:asciiTheme="minorEastAsia" w:hAnsiTheme="minorEastAsia" w:hint="eastAsia"/>
          <w:sz w:val="32"/>
          <w:szCs w:val="32"/>
        </w:rPr>
        <w:t xml:space="preserve"> </w:t>
      </w:r>
      <w:r w:rsidR="004604A4">
        <w:rPr>
          <w:rFonts w:asciiTheme="minorEastAsia" w:hAnsiTheme="minorEastAsia" w:hint="eastAsia"/>
          <w:sz w:val="32"/>
          <w:szCs w:val="32"/>
        </w:rPr>
        <w:t>万</w:t>
      </w:r>
      <w:r w:rsidRPr="00E0197C">
        <w:rPr>
          <w:rFonts w:asciiTheme="minorEastAsia" w:hAnsiTheme="minorEastAsia" w:hint="eastAsia"/>
          <w:sz w:val="32"/>
          <w:szCs w:val="32"/>
        </w:rPr>
        <w:t>元、一般性转移支付收入</w:t>
      </w:r>
      <w:r w:rsidR="001926A1">
        <w:rPr>
          <w:rFonts w:asciiTheme="minorEastAsia" w:hAnsiTheme="minorEastAsia" w:hint="eastAsia"/>
          <w:sz w:val="32"/>
          <w:szCs w:val="32"/>
        </w:rPr>
        <w:t>242753</w:t>
      </w:r>
      <w:r w:rsidR="004604A4">
        <w:rPr>
          <w:rFonts w:asciiTheme="minorEastAsia" w:hAnsiTheme="minorEastAsia" w:hint="eastAsia"/>
          <w:sz w:val="32"/>
          <w:szCs w:val="32"/>
        </w:rPr>
        <w:t>万</w:t>
      </w:r>
      <w:r w:rsidRPr="00E0197C">
        <w:rPr>
          <w:rFonts w:asciiTheme="minorEastAsia" w:hAnsiTheme="minorEastAsia" w:hint="eastAsia"/>
          <w:sz w:val="32"/>
          <w:szCs w:val="32"/>
        </w:rPr>
        <w:t>元和专项转移支付收入</w:t>
      </w:r>
      <w:r w:rsidR="001926A1">
        <w:rPr>
          <w:rFonts w:asciiTheme="minorEastAsia" w:hAnsiTheme="minorEastAsia" w:hint="eastAsia"/>
          <w:sz w:val="32"/>
          <w:szCs w:val="32"/>
        </w:rPr>
        <w:t>15909</w:t>
      </w:r>
      <w:r w:rsidR="004604A4">
        <w:rPr>
          <w:rFonts w:asciiTheme="minorEastAsia" w:hAnsiTheme="minorEastAsia" w:hint="eastAsia"/>
          <w:sz w:val="32"/>
          <w:szCs w:val="32"/>
        </w:rPr>
        <w:t>万</w:t>
      </w:r>
      <w:r w:rsidRPr="00E0197C">
        <w:rPr>
          <w:rFonts w:asciiTheme="minorEastAsia" w:hAnsiTheme="minorEastAsia" w:hint="eastAsia"/>
          <w:sz w:val="32"/>
          <w:szCs w:val="32"/>
        </w:rPr>
        <w:t>元。</w:t>
      </w:r>
    </w:p>
    <w:p w:rsidR="00E0197C" w:rsidRPr="00B116D2" w:rsidRDefault="00E0197C" w:rsidP="004604A4">
      <w:pPr>
        <w:ind w:firstLineChars="200" w:firstLine="640"/>
        <w:rPr>
          <w:rFonts w:asciiTheme="minorEastAsia" w:hAnsiTheme="minorEastAsia"/>
          <w:sz w:val="32"/>
          <w:szCs w:val="32"/>
        </w:rPr>
      </w:pPr>
    </w:p>
    <w:sectPr w:rsidR="00E0197C" w:rsidRPr="00B116D2" w:rsidSect="000D22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0C2A" w:rsidRDefault="001F0C2A" w:rsidP="00E0197C">
      <w:r>
        <w:separator/>
      </w:r>
    </w:p>
  </w:endnote>
  <w:endnote w:type="continuationSeparator" w:id="1">
    <w:p w:rsidR="001F0C2A" w:rsidRDefault="001F0C2A" w:rsidP="00E019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0C2A" w:rsidRDefault="001F0C2A" w:rsidP="00E0197C">
      <w:r>
        <w:separator/>
      </w:r>
    </w:p>
  </w:footnote>
  <w:footnote w:type="continuationSeparator" w:id="1">
    <w:p w:rsidR="001F0C2A" w:rsidRDefault="001F0C2A" w:rsidP="00E019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197C"/>
    <w:rsid w:val="0007636D"/>
    <w:rsid w:val="000D2289"/>
    <w:rsid w:val="00173963"/>
    <w:rsid w:val="001926A1"/>
    <w:rsid w:val="001A3C32"/>
    <w:rsid w:val="001F0C2A"/>
    <w:rsid w:val="004604A4"/>
    <w:rsid w:val="00464190"/>
    <w:rsid w:val="00696997"/>
    <w:rsid w:val="00926C41"/>
    <w:rsid w:val="00B116D2"/>
    <w:rsid w:val="00BF2FA7"/>
    <w:rsid w:val="00C011CB"/>
    <w:rsid w:val="00C23628"/>
    <w:rsid w:val="00E0197C"/>
    <w:rsid w:val="00EA13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2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19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0197C"/>
    <w:rPr>
      <w:sz w:val="18"/>
      <w:szCs w:val="18"/>
    </w:rPr>
  </w:style>
  <w:style w:type="paragraph" w:styleId="a4">
    <w:name w:val="footer"/>
    <w:basedOn w:val="a"/>
    <w:link w:val="Char0"/>
    <w:uiPriority w:val="99"/>
    <w:semiHidden/>
    <w:unhideWhenUsed/>
    <w:rsid w:val="00E0197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0197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Words>
  <Characters>153</Characters>
  <Application>Microsoft Office Word</Application>
  <DocSecurity>0</DocSecurity>
  <Lines>1</Lines>
  <Paragraphs>1</Paragraphs>
  <ScaleCrop>false</ScaleCrop>
  <Company>微软中国</Company>
  <LinksUpToDate>false</LinksUpToDate>
  <CharactersWithSpaces>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2021-05-25T02:24:00Z</dcterms:created>
  <dcterms:modified xsi:type="dcterms:W3CDTF">2022-08-09T07:28:00Z</dcterms:modified>
</cp:coreProperties>
</file>